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59" w:rsidRDefault="00846A59" w:rsidP="008107B5">
      <w:pPr>
        <w:pStyle w:val="En-tte"/>
        <w:tabs>
          <w:tab w:val="clear" w:pos="4536"/>
        </w:tabs>
        <w:ind w:right="318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686190" wp14:editId="6A73883C">
            <wp:simplePos x="0" y="0"/>
            <wp:positionH relativeFrom="column">
              <wp:posOffset>-135255</wp:posOffset>
            </wp:positionH>
            <wp:positionV relativeFrom="paragraph">
              <wp:posOffset>13335</wp:posOffset>
            </wp:positionV>
            <wp:extent cx="1944370" cy="1466850"/>
            <wp:effectExtent l="0" t="0" r="0" b="0"/>
            <wp:wrapNone/>
            <wp:docPr id="3" name="Image 1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A59" w:rsidRDefault="00846A59" w:rsidP="00846A59">
      <w:pPr>
        <w:pStyle w:val="ServiceInfoHeader"/>
        <w:ind w:right="318"/>
        <w:rPr>
          <w:lang w:val="fr-FR"/>
        </w:rPr>
      </w:pPr>
      <w:r>
        <w:rPr>
          <w:lang w:val="fr-FR"/>
        </w:rPr>
        <w:t xml:space="preserve">Délégation régionale académique </w:t>
      </w:r>
    </w:p>
    <w:p w:rsidR="00846A59" w:rsidRDefault="00846A59" w:rsidP="00846A59">
      <w:pPr>
        <w:pStyle w:val="ServiceInfoHeader"/>
        <w:ind w:right="318"/>
        <w:rPr>
          <w:lang w:val="fr-FR"/>
        </w:rPr>
      </w:pP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la jeunesse, à l’engagement et aux sports</w:t>
      </w:r>
    </w:p>
    <w:p w:rsidR="00846A59" w:rsidRDefault="00846A59" w:rsidP="00846A5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4"/>
          <w:szCs w:val="14"/>
        </w:rPr>
      </w:pPr>
    </w:p>
    <w:p w:rsidR="00846A59" w:rsidRDefault="00846A59" w:rsidP="00846A5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4"/>
          <w:szCs w:val="14"/>
        </w:rPr>
      </w:pPr>
    </w:p>
    <w:p w:rsidR="00C654D3" w:rsidRPr="00A76125" w:rsidRDefault="00C654D3" w:rsidP="00846A59">
      <w:pPr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</w:p>
    <w:p w:rsidR="00EC3352" w:rsidRPr="00846A59" w:rsidRDefault="00EC3352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0"/>
          <w:szCs w:val="20"/>
        </w:rPr>
      </w:pPr>
      <w:r w:rsidRPr="00846A59">
        <w:rPr>
          <w:rFonts w:ascii="Marianne" w:hAnsi="Marianne"/>
          <w:b/>
          <w:bCs/>
          <w:sz w:val="20"/>
          <w:szCs w:val="20"/>
        </w:rPr>
        <w:t xml:space="preserve">ATTESTATION DE COMPLÉTUDE DU DOSSIER D’INSCRIPTION </w:t>
      </w:r>
    </w:p>
    <w:p w:rsidR="00EF4C80" w:rsidRPr="00846A59" w:rsidRDefault="00C94873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0"/>
          <w:szCs w:val="20"/>
        </w:rPr>
      </w:pPr>
      <w:r w:rsidRPr="00846A59">
        <w:rPr>
          <w:rFonts w:ascii="Marianne" w:hAnsi="Marianne"/>
          <w:b/>
          <w:bCs/>
          <w:sz w:val="20"/>
          <w:szCs w:val="20"/>
        </w:rPr>
        <w:t>"</w:t>
      </w:r>
      <w:r w:rsidR="002015C0" w:rsidRPr="00846A59">
        <w:rPr>
          <w:rFonts w:ascii="Marianne" w:hAnsi="Marianne"/>
          <w:b/>
          <w:bCs/>
          <w:sz w:val="20"/>
          <w:szCs w:val="20"/>
        </w:rPr>
        <w:t>Domaine du sport</w:t>
      </w:r>
      <w:r w:rsidRPr="00846A59">
        <w:rPr>
          <w:rFonts w:ascii="Marianne" w:hAnsi="Marianne"/>
          <w:b/>
          <w:bCs/>
          <w:sz w:val="20"/>
          <w:szCs w:val="20"/>
        </w:rPr>
        <w:t>"</w:t>
      </w:r>
    </w:p>
    <w:p w:rsidR="00CD376D" w:rsidRPr="00846A59" w:rsidRDefault="00CD376D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16"/>
          <w:szCs w:val="16"/>
        </w:rPr>
      </w:pPr>
    </w:p>
    <w:tbl>
      <w:tblPr>
        <w:tblStyle w:val="Grilledutableau"/>
        <w:tblW w:w="11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3742"/>
        <w:gridCol w:w="762"/>
        <w:gridCol w:w="1809"/>
        <w:gridCol w:w="683"/>
        <w:gridCol w:w="2792"/>
      </w:tblGrid>
      <w:tr w:rsidR="00EC3352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N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 xml:space="preserve">OM DE L’ORGANISME DE FORMATION 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EC3352" w:rsidRPr="00846A59" w:rsidRDefault="0070186D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 xml:space="preserve">ADRESSE </w:t>
            </w:r>
            <w:r w:rsidR="00EC3352"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N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>UMÉRO D’HABILITATION</w:t>
            </w:r>
            <w:r w:rsidR="0070186D"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EC3352" w:rsidRPr="00846A59" w:rsidRDefault="00EC3352" w:rsidP="006819C6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D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>ATE</w:t>
            </w:r>
            <w:r w:rsidR="00713D6E" w:rsidRPr="00846A59">
              <w:rPr>
                <w:rFonts w:ascii="Marianne" w:hAnsi="Marianne"/>
                <w:bCs/>
                <w:sz w:val="20"/>
                <w:szCs w:val="20"/>
              </w:rPr>
              <w:t>S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713D6E" w:rsidRPr="00846A59">
              <w:rPr>
                <w:rFonts w:ascii="Marianne" w:hAnsi="Marianne"/>
                <w:bCs/>
                <w:sz w:val="20"/>
                <w:szCs w:val="20"/>
              </w:rPr>
              <w:t xml:space="preserve">EXTRÊMES </w:t>
            </w:r>
            <w:r w:rsidR="0070186D" w:rsidRPr="00846A59">
              <w:rPr>
                <w:rFonts w:ascii="Marianne" w:hAnsi="Marianne"/>
                <w:bCs/>
                <w:sz w:val="20"/>
                <w:szCs w:val="20"/>
              </w:rPr>
              <w:t xml:space="preserve">DE L’HABILITATION 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EC3352" w:rsidRPr="00846A59" w:rsidRDefault="0070186D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18"/>
                <w:szCs w:val="18"/>
              </w:rPr>
            </w:pPr>
            <w:r w:rsidRPr="00846A59">
              <w:rPr>
                <w:rFonts w:ascii="Marianne" w:hAnsi="Marianne"/>
                <w:bCs/>
                <w:sz w:val="18"/>
                <w:szCs w:val="18"/>
              </w:rPr>
              <w:t>POUR LE DIPLÔME</w:t>
            </w:r>
            <w:r w:rsidR="008030FB" w:rsidRPr="00846A59">
              <w:rPr>
                <w:rFonts w:ascii="Marianne" w:hAnsi="Marianne"/>
                <w:bCs/>
                <w:sz w:val="18"/>
                <w:szCs w:val="18"/>
              </w:rPr>
              <w:t xml:space="preserve"> /</w:t>
            </w:r>
            <w:r w:rsidR="00EC3352" w:rsidRPr="00846A59">
              <w:rPr>
                <w:rFonts w:ascii="Marianne" w:hAnsi="Marianne"/>
                <w:bCs/>
                <w:sz w:val="18"/>
                <w:szCs w:val="18"/>
              </w:rPr>
              <w:t xml:space="preserve"> </w:t>
            </w:r>
            <w:r w:rsidR="008030FB" w:rsidRPr="00846A59">
              <w:rPr>
                <w:rFonts w:ascii="Marianne" w:hAnsi="Marianne"/>
                <w:bCs/>
                <w:sz w:val="18"/>
                <w:szCs w:val="18"/>
              </w:rPr>
              <w:t>SPECIALITÉ / MENTION</w:t>
            </w:r>
            <w:r w:rsidR="00846A59" w:rsidRPr="00846A59">
              <w:rPr>
                <w:rFonts w:ascii="Marianne" w:hAnsi="Marianne"/>
                <w:bCs/>
                <w:sz w:val="18"/>
                <w:szCs w:val="18"/>
              </w:rPr>
              <w:t xml:space="preserve"> / OPTION 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846A59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D03BF9" w:rsidRPr="00846A59" w:rsidRDefault="00D03BF9" w:rsidP="00D03BF9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NUMÉRO</w:t>
            </w:r>
            <w:r w:rsidR="00846A59">
              <w:rPr>
                <w:rFonts w:ascii="Marianne" w:hAnsi="Marianne"/>
                <w:bCs/>
                <w:sz w:val="20"/>
                <w:szCs w:val="20"/>
              </w:rPr>
              <w:t>(S)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 xml:space="preserve"> DE SESSION</w:t>
            </w:r>
            <w:r w:rsidR="00846A59">
              <w:rPr>
                <w:rFonts w:ascii="Marianne" w:hAnsi="Marianne"/>
                <w:bCs/>
                <w:sz w:val="20"/>
                <w:szCs w:val="20"/>
              </w:rPr>
              <w:t xml:space="preserve">(S) 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6" w:type="dxa"/>
            <w:gridSpan w:val="4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DATES DE LA SESSION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DU</w:t>
            </w:r>
            <w:r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="00846A59">
              <w:rPr>
                <w:rFonts w:ascii="Courier New" w:hAnsi="Courier New" w:cs="Courier New"/>
                <w:bCs/>
                <w:sz w:val="20"/>
                <w:szCs w:val="20"/>
              </w:rPr>
              <w:t>:</w:t>
            </w:r>
          </w:p>
        </w:tc>
        <w:tc>
          <w:tcPr>
            <w:tcW w:w="1809" w:type="dxa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D03BF9" w:rsidRPr="00846A59" w:rsidRDefault="00D03BF9" w:rsidP="00177193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AU</w:t>
            </w:r>
            <w:r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792" w:type="dxa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846A59" w:rsidTr="00AB3600">
        <w:trPr>
          <w:trHeight w:val="340"/>
        </w:trPr>
        <w:tc>
          <w:tcPr>
            <w:tcW w:w="5119" w:type="dxa"/>
            <w:gridSpan w:val="2"/>
            <w:shd w:val="clear" w:color="auto" w:fill="F2F2F2" w:themeFill="background1" w:themeFillShade="F2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NOM ET PRENOM DU CANDIDAT</w:t>
            </w:r>
            <w:r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846A59" w:rsidTr="00AB3600">
        <w:trPr>
          <w:trHeight w:val="340"/>
        </w:trPr>
        <w:tc>
          <w:tcPr>
            <w:tcW w:w="1377" w:type="dxa"/>
            <w:shd w:val="clear" w:color="auto" w:fill="F2F2F2" w:themeFill="background1" w:themeFillShade="F2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ind w:right="-108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NÉ(E) LE</w:t>
            </w:r>
            <w:r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3742" w:type="dxa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846A59">
              <w:rPr>
                <w:rFonts w:ascii="Marianne" w:hAnsi="Marianne"/>
                <w:bCs/>
                <w:sz w:val="20"/>
                <w:szCs w:val="20"/>
              </w:rPr>
              <w:t>À</w:t>
            </w:r>
            <w:r w:rsidRPr="00846A59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846A59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5284" w:type="dxa"/>
            <w:gridSpan w:val="3"/>
            <w:vAlign w:val="center"/>
          </w:tcPr>
          <w:p w:rsidR="00D03BF9" w:rsidRPr="00846A59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p w:rsidR="004039AC" w:rsidRPr="00846A59" w:rsidRDefault="00AE4B63" w:rsidP="000961AC">
      <w:pPr>
        <w:autoSpaceDE w:val="0"/>
        <w:autoSpaceDN w:val="0"/>
        <w:adjustRightInd w:val="0"/>
        <w:spacing w:before="60"/>
        <w:ind w:left="-142"/>
        <w:jc w:val="both"/>
        <w:rPr>
          <w:rFonts w:ascii="Marianne" w:hAnsi="Marianne"/>
          <w:b/>
          <w:bCs/>
          <w:sz w:val="20"/>
          <w:szCs w:val="20"/>
        </w:rPr>
      </w:pPr>
      <w:r w:rsidRPr="00846A59">
        <w:rPr>
          <w:rFonts w:ascii="Marianne" w:hAnsi="Marianne"/>
          <w:b/>
          <w:bCs/>
          <w:sz w:val="20"/>
          <w:szCs w:val="20"/>
        </w:rPr>
        <w:t>Je</w:t>
      </w:r>
      <w:r w:rsidR="00CE7493" w:rsidRPr="00846A59">
        <w:rPr>
          <w:rFonts w:ascii="Marianne" w:hAnsi="Marianne"/>
          <w:b/>
          <w:bCs/>
          <w:sz w:val="20"/>
          <w:szCs w:val="20"/>
        </w:rPr>
        <w:t xml:space="preserve"> soussigné</w:t>
      </w:r>
      <w:r w:rsidR="00AF5DAA" w:rsidRPr="00846A59">
        <w:rPr>
          <w:rFonts w:ascii="Marianne" w:hAnsi="Marianne"/>
          <w:b/>
          <w:bCs/>
          <w:sz w:val="20"/>
          <w:szCs w:val="20"/>
        </w:rPr>
        <w:t>(e)</w:t>
      </w:r>
      <w:r w:rsidR="00CE7493" w:rsidRPr="00846A59">
        <w:rPr>
          <w:rFonts w:ascii="Marianne" w:hAnsi="Marianne"/>
          <w:b/>
          <w:bCs/>
          <w:sz w:val="20"/>
          <w:szCs w:val="20"/>
        </w:rPr>
        <w:t xml:space="preserve">, </w:t>
      </w:r>
      <w:r w:rsidR="00E846FD" w:rsidRPr="00846A59">
        <w:rPr>
          <w:rFonts w:ascii="Marianne" w:hAnsi="Marianne"/>
          <w:b/>
          <w:bCs/>
          <w:sz w:val="20"/>
          <w:szCs w:val="20"/>
          <w:highlight w:val="lightGray"/>
        </w:rPr>
        <w:t>...</w:t>
      </w:r>
      <w:r w:rsidR="00846A59">
        <w:rPr>
          <w:rFonts w:ascii="Marianne" w:hAnsi="Marianne"/>
          <w:b/>
          <w:bCs/>
          <w:sz w:val="20"/>
          <w:szCs w:val="20"/>
          <w:highlight w:val="lightGray"/>
        </w:rPr>
        <w:t>.......</w:t>
      </w:r>
      <w:r w:rsidR="00E846FD" w:rsidRPr="00846A59">
        <w:rPr>
          <w:rFonts w:ascii="Marianne" w:hAnsi="Marianne"/>
          <w:b/>
          <w:bCs/>
          <w:sz w:val="20"/>
          <w:szCs w:val="20"/>
          <w:highlight w:val="lightGray"/>
        </w:rPr>
        <w:t>...</w:t>
      </w:r>
      <w:r w:rsidR="00076685">
        <w:rPr>
          <w:rFonts w:ascii="Marianne" w:hAnsi="Marianne"/>
          <w:b/>
          <w:bCs/>
          <w:sz w:val="20"/>
          <w:szCs w:val="20"/>
          <w:highlight w:val="lightGray"/>
        </w:rPr>
        <w:t>.</w:t>
      </w:r>
      <w:r w:rsidR="00E846FD" w:rsidRPr="00846A59">
        <w:rPr>
          <w:rFonts w:ascii="Marianne" w:hAnsi="Marianne"/>
          <w:b/>
          <w:bCs/>
          <w:sz w:val="20"/>
          <w:szCs w:val="20"/>
          <w:highlight w:val="lightGray"/>
        </w:rPr>
        <w:t>...................</w:t>
      </w:r>
      <w:r w:rsidR="00E846FD" w:rsidRPr="00846A59">
        <w:rPr>
          <w:rFonts w:ascii="Marianne" w:hAnsi="Marianne"/>
          <w:b/>
          <w:bCs/>
          <w:sz w:val="20"/>
          <w:szCs w:val="20"/>
        </w:rPr>
        <w:t xml:space="preserve">, </w:t>
      </w:r>
      <w:r w:rsidR="00CE7493" w:rsidRPr="00846A59">
        <w:rPr>
          <w:rFonts w:ascii="Marianne" w:hAnsi="Marianne"/>
          <w:b/>
          <w:bCs/>
          <w:sz w:val="20"/>
          <w:szCs w:val="20"/>
        </w:rPr>
        <w:t xml:space="preserve">atteste que le </w:t>
      </w:r>
      <w:r w:rsidR="00DD096A" w:rsidRPr="00846A59">
        <w:rPr>
          <w:rFonts w:ascii="Marianne" w:hAnsi="Marianne"/>
          <w:b/>
          <w:bCs/>
          <w:sz w:val="20"/>
          <w:szCs w:val="20"/>
        </w:rPr>
        <w:t>dossier comporte les pièces suivantes</w:t>
      </w:r>
      <w:r w:rsidR="00615A35" w:rsidRPr="00846A59">
        <w:rPr>
          <w:rFonts w:ascii="Marianne" w:hAnsi="Marianne"/>
          <w:b/>
          <w:bCs/>
          <w:sz w:val="20"/>
          <w:szCs w:val="20"/>
        </w:rPr>
        <w:t xml:space="preserve"> prévues à</w:t>
      </w:r>
      <w:r w:rsidR="00DE0B6A" w:rsidRPr="00846A59">
        <w:rPr>
          <w:rFonts w:ascii="Marianne" w:hAnsi="Marianne"/>
          <w:b/>
          <w:bCs/>
          <w:sz w:val="20"/>
          <w:szCs w:val="20"/>
        </w:rPr>
        <w:t xml:space="preserve"> </w:t>
      </w:r>
      <w:r w:rsidR="00615A35" w:rsidRPr="00846A59">
        <w:rPr>
          <w:rFonts w:ascii="Marianne" w:hAnsi="Marianne"/>
          <w:b/>
          <w:bCs/>
          <w:sz w:val="20"/>
          <w:szCs w:val="20"/>
        </w:rPr>
        <w:t>l’</w:t>
      </w:r>
      <w:r w:rsidR="00DE0B6A" w:rsidRPr="00846A59">
        <w:rPr>
          <w:rFonts w:ascii="Marianne" w:hAnsi="Marianne"/>
          <w:b/>
          <w:bCs/>
          <w:sz w:val="20"/>
          <w:szCs w:val="20"/>
        </w:rPr>
        <w:t>article</w:t>
      </w:r>
      <w:r w:rsidR="00AF5DAA" w:rsidRPr="00846A59">
        <w:rPr>
          <w:rFonts w:ascii="Marianne" w:hAnsi="Marianne"/>
          <w:b/>
          <w:bCs/>
          <w:sz w:val="20"/>
          <w:szCs w:val="20"/>
        </w:rPr>
        <w:t xml:space="preserve"> A</w:t>
      </w:r>
      <w:r w:rsidR="00AF5DAA" w:rsidRPr="00846A59">
        <w:rPr>
          <w:rFonts w:ascii="Courier New" w:hAnsi="Courier New" w:cs="Courier New"/>
          <w:b/>
          <w:bCs/>
          <w:sz w:val="20"/>
          <w:szCs w:val="20"/>
        </w:rPr>
        <w:t> </w:t>
      </w:r>
      <w:r w:rsidR="00615A35" w:rsidRPr="00846A59">
        <w:rPr>
          <w:rFonts w:ascii="Marianne" w:hAnsi="Marianne"/>
          <w:b/>
          <w:bCs/>
          <w:sz w:val="20"/>
          <w:szCs w:val="20"/>
        </w:rPr>
        <w:t>212-</w:t>
      </w:r>
      <w:r w:rsidR="00615A35" w:rsidRPr="00AB2A98">
        <w:rPr>
          <w:rFonts w:ascii="Marianne" w:hAnsi="Marianne"/>
          <w:b/>
          <w:bCs/>
          <w:sz w:val="20"/>
          <w:szCs w:val="20"/>
        </w:rPr>
        <w:t>36</w:t>
      </w:r>
      <w:r w:rsidR="004039AC" w:rsidRPr="00AB2A98">
        <w:rPr>
          <w:rFonts w:ascii="Courier New" w:hAnsi="Courier New" w:cs="Courier New"/>
          <w:b/>
          <w:bCs/>
          <w:sz w:val="20"/>
          <w:szCs w:val="20"/>
        </w:rPr>
        <w:t> </w:t>
      </w:r>
      <w:r w:rsidR="00AB2A98" w:rsidRPr="00AB2A98">
        <w:rPr>
          <w:rFonts w:ascii="Marianne" w:hAnsi="Marianne" w:cs="Courier New"/>
          <w:b/>
          <w:bCs/>
          <w:sz w:val="20"/>
          <w:szCs w:val="20"/>
        </w:rPr>
        <w:t xml:space="preserve">du code sport, </w:t>
      </w:r>
      <w:r w:rsidR="00E846FD" w:rsidRPr="00AB2A98">
        <w:rPr>
          <w:rFonts w:ascii="Marianne" w:hAnsi="Marianne"/>
          <w:b/>
          <w:bCs/>
          <w:sz w:val="20"/>
          <w:szCs w:val="20"/>
        </w:rPr>
        <w:t xml:space="preserve">et joint </w:t>
      </w:r>
      <w:r w:rsidR="00EF4C80" w:rsidRPr="00AB2A98">
        <w:rPr>
          <w:rFonts w:ascii="Marianne" w:hAnsi="Marianne"/>
          <w:b/>
          <w:bCs/>
          <w:sz w:val="20"/>
          <w:szCs w:val="20"/>
        </w:rPr>
        <w:t>à</w:t>
      </w:r>
      <w:r w:rsidR="00281C05" w:rsidRPr="00AB2A98">
        <w:rPr>
          <w:rFonts w:ascii="Marianne" w:hAnsi="Marianne"/>
          <w:b/>
          <w:bCs/>
          <w:sz w:val="20"/>
          <w:szCs w:val="20"/>
        </w:rPr>
        <w:t xml:space="preserve"> la</w:t>
      </w:r>
      <w:r w:rsidR="00281C05">
        <w:rPr>
          <w:rFonts w:ascii="Marianne" w:hAnsi="Marianne"/>
          <w:b/>
          <w:bCs/>
          <w:sz w:val="20"/>
          <w:szCs w:val="20"/>
        </w:rPr>
        <w:t xml:space="preserve"> DRAJES</w:t>
      </w:r>
      <w:r w:rsidR="00276572" w:rsidRPr="00846A59">
        <w:rPr>
          <w:rFonts w:ascii="Marianne" w:hAnsi="Marianne"/>
          <w:b/>
          <w:bCs/>
          <w:sz w:val="20"/>
          <w:szCs w:val="20"/>
        </w:rPr>
        <w:t xml:space="preserve"> l</w:t>
      </w:r>
      <w:r w:rsidR="00E846FD" w:rsidRPr="00846A59">
        <w:rPr>
          <w:rFonts w:ascii="Marianne" w:hAnsi="Marianne"/>
          <w:b/>
          <w:bCs/>
          <w:sz w:val="20"/>
          <w:szCs w:val="20"/>
        </w:rPr>
        <w:t xml:space="preserve">es pièces </w:t>
      </w:r>
      <w:r w:rsidR="00AB2A98">
        <w:rPr>
          <w:rFonts w:ascii="Marianne" w:hAnsi="Marianne"/>
          <w:b/>
          <w:bCs/>
          <w:sz w:val="20"/>
          <w:szCs w:val="20"/>
        </w:rPr>
        <w:t>correspondant</w:t>
      </w:r>
      <w:r w:rsidR="005C56B1">
        <w:rPr>
          <w:rFonts w:ascii="Marianne" w:hAnsi="Marianne"/>
          <w:b/>
          <w:bCs/>
          <w:sz w:val="20"/>
          <w:szCs w:val="20"/>
        </w:rPr>
        <w:t>es</w:t>
      </w:r>
      <w:r w:rsidR="00AB2A98">
        <w:rPr>
          <w:rFonts w:ascii="Marianne" w:hAnsi="Marianne"/>
          <w:b/>
          <w:bCs/>
          <w:sz w:val="20"/>
          <w:szCs w:val="20"/>
        </w:rPr>
        <w:t xml:space="preserve"> aux</w:t>
      </w:r>
      <w:r w:rsidR="00DD7261" w:rsidRPr="00846A59">
        <w:rPr>
          <w:rFonts w:ascii="Marianne" w:hAnsi="Marianne"/>
          <w:b/>
          <w:bCs/>
          <w:sz w:val="20"/>
          <w:szCs w:val="20"/>
        </w:rPr>
        <w:t xml:space="preserve"> items</w:t>
      </w:r>
      <w:r w:rsidR="00EF4C80" w:rsidRPr="00846A59">
        <w:rPr>
          <w:rFonts w:ascii="Marianne" w:hAnsi="Marianne"/>
          <w:b/>
          <w:bCs/>
          <w:sz w:val="20"/>
          <w:szCs w:val="20"/>
        </w:rPr>
        <w:t xml:space="preserve"> </w:t>
      </w:r>
      <w:r w:rsidR="00AF5DAA" w:rsidRPr="00846A59">
        <w:rPr>
          <w:rFonts w:ascii="Marianne" w:hAnsi="Marianne"/>
          <w:b/>
          <w:bCs/>
          <w:sz w:val="20"/>
          <w:szCs w:val="20"/>
          <w:highlight w:val="lightGray"/>
        </w:rPr>
        <w:t>"</w:t>
      </w:r>
      <w:r w:rsidR="00DD7261" w:rsidRPr="00846A59">
        <w:rPr>
          <w:rFonts w:ascii="Marianne" w:hAnsi="Marianne"/>
          <w:b/>
          <w:bCs/>
          <w:sz w:val="20"/>
          <w:szCs w:val="20"/>
          <w:highlight w:val="lightGray"/>
        </w:rPr>
        <w:t>grisé</w:t>
      </w:r>
      <w:r w:rsidR="00276572" w:rsidRPr="00846A59">
        <w:rPr>
          <w:rFonts w:ascii="Marianne" w:hAnsi="Marianne"/>
          <w:b/>
          <w:bCs/>
          <w:sz w:val="20"/>
          <w:szCs w:val="20"/>
          <w:highlight w:val="lightGray"/>
        </w:rPr>
        <w:t>s</w:t>
      </w:r>
      <w:r w:rsidR="00AF5DAA" w:rsidRPr="00846A59">
        <w:rPr>
          <w:rFonts w:ascii="Marianne" w:hAnsi="Marianne"/>
          <w:b/>
          <w:bCs/>
          <w:sz w:val="20"/>
          <w:szCs w:val="20"/>
          <w:highlight w:val="lightGray"/>
        </w:rPr>
        <w:t>"</w:t>
      </w:r>
      <w:r w:rsidR="00E846FD" w:rsidRPr="00846A59">
        <w:rPr>
          <w:rFonts w:ascii="Marianne" w:hAnsi="Marianne"/>
          <w:b/>
          <w:bCs/>
          <w:sz w:val="20"/>
          <w:szCs w:val="20"/>
        </w:rPr>
        <w:t xml:space="preserve"> </w:t>
      </w:r>
      <w:r w:rsidR="004039AC" w:rsidRPr="00846A59">
        <w:rPr>
          <w:rFonts w:ascii="Marianne" w:hAnsi="Marianne"/>
          <w:b/>
          <w:bCs/>
          <w:sz w:val="20"/>
          <w:szCs w:val="20"/>
        </w:rPr>
        <w:t>:</w:t>
      </w: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3392"/>
        <w:gridCol w:w="4009"/>
        <w:gridCol w:w="2346"/>
        <w:gridCol w:w="1418"/>
      </w:tblGrid>
      <w:tr w:rsidR="004039AC" w:rsidRPr="00846A59" w:rsidTr="007A1056">
        <w:trPr>
          <w:trHeight w:val="454"/>
        </w:trPr>
        <w:tc>
          <w:tcPr>
            <w:tcW w:w="9747" w:type="dxa"/>
            <w:gridSpan w:val="3"/>
            <w:shd w:val="clear" w:color="auto" w:fill="F2F2F2" w:themeFill="background1" w:themeFillShade="F2"/>
            <w:vAlign w:val="center"/>
          </w:tcPr>
          <w:p w:rsidR="00F3297C" w:rsidRPr="00027C24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/>
                <w:bCs/>
                <w:sz w:val="18"/>
                <w:szCs w:val="18"/>
              </w:rPr>
              <w:t>LISTE DES PIECES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6668E" w:rsidRPr="00027C24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/>
                <w:bCs/>
                <w:sz w:val="18"/>
                <w:szCs w:val="18"/>
              </w:rPr>
              <w:t>A COCHER</w:t>
            </w:r>
          </w:p>
          <w:p w:rsidR="004039AC" w:rsidRPr="00027C24" w:rsidRDefault="008C4BA8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/>
                <w:bCs/>
                <w:sz w:val="18"/>
                <w:szCs w:val="18"/>
              </w:rPr>
              <w:t>ou préciser "non concerné"</w:t>
            </w:r>
          </w:p>
        </w:tc>
      </w:tr>
      <w:tr w:rsidR="004039AC" w:rsidRPr="00846A59" w:rsidTr="007A1056">
        <w:trPr>
          <w:trHeight w:val="439"/>
        </w:trPr>
        <w:tc>
          <w:tcPr>
            <w:tcW w:w="9747" w:type="dxa"/>
            <w:gridSpan w:val="3"/>
            <w:vAlign w:val="center"/>
          </w:tcPr>
          <w:p w:rsidR="00F3297C" w:rsidRPr="00027C24" w:rsidRDefault="00DD096A" w:rsidP="00893A81">
            <w:pPr>
              <w:autoSpaceDE w:val="0"/>
              <w:autoSpaceDN w:val="0"/>
              <w:adjustRightInd w:val="0"/>
              <w:ind w:right="-3665"/>
              <w:jc w:val="both"/>
              <w:rPr>
                <w:rFonts w:ascii="Marianne" w:hAnsi="Marianne"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Cs/>
                <w:sz w:val="18"/>
                <w:szCs w:val="18"/>
              </w:rPr>
              <w:t>Fiche d’inscription avec photographie</w:t>
            </w:r>
            <w:r w:rsidR="00893A81" w:rsidRPr="00027C24">
              <w:rPr>
                <w:rFonts w:ascii="Marianne" w:hAnsi="Marianne"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027C24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4F7FF6" w:rsidRPr="00846A59" w:rsidTr="007A1056">
        <w:trPr>
          <w:trHeight w:val="45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4F7FF6" w:rsidRPr="00027C24" w:rsidRDefault="004F7FF6" w:rsidP="005A78CD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L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 xml:space="preserve">a </w:t>
            </w:r>
            <w:r w:rsidR="005C1624" w:rsidRPr="00027C24">
              <w:rPr>
                <w:rFonts w:ascii="Marianne" w:hAnsi="Marianne"/>
                <w:sz w:val="18"/>
                <w:szCs w:val="18"/>
              </w:rPr>
              <w:t>photocopie d'une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 xml:space="preserve"> pièce d'identité en cours de validité (recto/verso)</w:t>
            </w:r>
            <w:r w:rsidRPr="00027C24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F7FF6" w:rsidRPr="00027C24" w:rsidRDefault="004F7FF6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4039AC" w:rsidRPr="00846A59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F3297C" w:rsidRPr="00027C24" w:rsidRDefault="005C1624" w:rsidP="007610B6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Une copie</w:t>
            </w:r>
            <w:r w:rsidR="00DD096A" w:rsidRPr="00027C24">
              <w:rPr>
                <w:rFonts w:ascii="Marianne" w:hAnsi="Marianne"/>
                <w:sz w:val="18"/>
                <w:szCs w:val="18"/>
              </w:rPr>
              <w:t xml:space="preserve"> de l'attestation de recensement </w:t>
            </w:r>
            <w:r w:rsidR="007610B6" w:rsidRPr="00027C24">
              <w:rPr>
                <w:rFonts w:ascii="Marianne" w:hAnsi="Marianne"/>
                <w:sz w:val="18"/>
                <w:szCs w:val="18"/>
              </w:rPr>
              <w:t>ou</w:t>
            </w:r>
            <w:r w:rsidR="00DD096A" w:rsidRPr="00027C24">
              <w:rPr>
                <w:rFonts w:ascii="Marianne" w:hAnsi="Marianne"/>
                <w:sz w:val="18"/>
                <w:szCs w:val="18"/>
              </w:rPr>
              <w:t xml:space="preserve"> du certificat individuel de participation à la journée défense et citoyenneté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 xml:space="preserve"> pour les moins de 25 ans</w:t>
            </w:r>
            <w:r w:rsidR="00893A81" w:rsidRPr="00027C24">
              <w:rPr>
                <w:rFonts w:ascii="Marianne" w:hAnsi="Marianne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027C24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4039AC" w:rsidRPr="00846A59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F3297C" w:rsidRPr="00027C24" w:rsidRDefault="00DD096A" w:rsidP="00893A81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La ou les attestations justifiant de la satisfaction aux exigences préalables fixées par l'arrêté portant création de la spécialité, de la mention du diplôme, ou du certificat complémentaire visé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027C24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DD096A" w:rsidRPr="00846A59" w:rsidTr="007A1056">
        <w:trPr>
          <w:trHeight w:val="45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5A78CD" w:rsidRPr="00027C24" w:rsidRDefault="006E621E" w:rsidP="00D63ED8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Les pièces justifiant des dispenses et équivalences de droit</w:t>
            </w:r>
            <w:r w:rsidR="00DB316E" w:rsidRPr="00027C24">
              <w:rPr>
                <w:rFonts w:ascii="Marianne" w:hAnsi="Marianne"/>
                <w:sz w:val="18"/>
                <w:szCs w:val="18"/>
              </w:rPr>
              <w:t xml:space="preserve"> (UC</w:t>
            </w:r>
            <w:r w:rsidR="00281CB2" w:rsidRPr="00027C24">
              <w:rPr>
                <w:rFonts w:ascii="Marianne" w:hAnsi="Marianne"/>
                <w:sz w:val="18"/>
                <w:szCs w:val="18"/>
              </w:rPr>
              <w:t>,</w:t>
            </w:r>
            <w:r w:rsidR="00DB316E" w:rsidRPr="00027C24">
              <w:rPr>
                <w:rFonts w:ascii="Marianne" w:hAnsi="Marianne"/>
                <w:sz w:val="18"/>
                <w:szCs w:val="18"/>
              </w:rPr>
              <w:t>…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>) (A préciser)</w:t>
            </w:r>
            <w:r w:rsidR="00DB316E" w:rsidRPr="00027C24">
              <w:rPr>
                <w:rFonts w:ascii="Marianne" w:hAnsi="Marianne"/>
                <w:sz w:val="18"/>
                <w:szCs w:val="18"/>
              </w:rPr>
              <w:t xml:space="preserve"> ……………………………………………………………………………………………………………</w:t>
            </w:r>
            <w:r w:rsidR="005C1624" w:rsidRPr="00027C24">
              <w:rPr>
                <w:rFonts w:ascii="Marianne" w:hAnsi="Marianne"/>
                <w:sz w:val="18"/>
                <w:szCs w:val="18"/>
              </w:rPr>
              <w:t>…</w:t>
            </w:r>
            <w:r w:rsidR="00281C05">
              <w:rPr>
                <w:rFonts w:ascii="Marianne" w:hAnsi="Marianne"/>
                <w:sz w:val="18"/>
                <w:szCs w:val="18"/>
              </w:rPr>
              <w:t>…………………………………………………..………………………..</w:t>
            </w:r>
            <w:r w:rsidR="005C1624" w:rsidRPr="00027C24">
              <w:rPr>
                <w:rFonts w:ascii="Marianne" w:hAnsi="Marianne"/>
                <w:sz w:val="18"/>
                <w:szCs w:val="18"/>
              </w:rPr>
              <w:t>……..</w:t>
            </w:r>
            <w:r w:rsidR="00DB316E" w:rsidRPr="00027C24">
              <w:rPr>
                <w:rFonts w:ascii="Marianne" w:hAnsi="Marianne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DD096A" w:rsidRPr="00027C24" w:rsidRDefault="00DD096A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DD096A" w:rsidRPr="00846A59" w:rsidTr="007A1056">
        <w:trPr>
          <w:trHeight w:val="62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F3297C" w:rsidRPr="00027C24" w:rsidRDefault="006E621E" w:rsidP="006819C6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Pour une inscription à un certificat complémentaire, la photocopie du diplôme autorisant l'inscription en formation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 xml:space="preserve"> ou une attestation d'inscription à la formation conduisant à ce diplôme (Préciser le diplôme)</w:t>
            </w:r>
            <w:r w:rsidR="00B85556" w:rsidRPr="00027C24">
              <w:rPr>
                <w:rFonts w:ascii="Marianne" w:hAnsi="Marianne"/>
                <w:sz w:val="18"/>
                <w:szCs w:val="18"/>
              </w:rPr>
              <w:t>............................</w:t>
            </w:r>
            <w:r w:rsidR="006819C6" w:rsidRPr="00027C24">
              <w:rPr>
                <w:rFonts w:ascii="Marianne" w:hAnsi="Marianne"/>
                <w:sz w:val="18"/>
                <w:szCs w:val="18"/>
              </w:rPr>
              <w:t>...............................</w:t>
            </w:r>
            <w:r w:rsidR="00B85556" w:rsidRPr="00027C24">
              <w:rPr>
                <w:rFonts w:ascii="Marianne" w:hAnsi="Marianne"/>
                <w:sz w:val="18"/>
                <w:szCs w:val="18"/>
              </w:rPr>
              <w:t>…………………………………</w:t>
            </w:r>
            <w:r w:rsidR="00281C05">
              <w:rPr>
                <w:rFonts w:ascii="Marianne" w:hAnsi="Marianne"/>
                <w:sz w:val="18"/>
                <w:szCs w:val="18"/>
              </w:rPr>
              <w:t>…………………………………………………..</w:t>
            </w:r>
            <w:r w:rsidR="00B85556" w:rsidRPr="00027C24">
              <w:rPr>
                <w:rFonts w:ascii="Marianne" w:hAnsi="Marianne"/>
                <w:sz w:val="18"/>
                <w:szCs w:val="18"/>
              </w:rPr>
              <w:t>………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>……………</w:t>
            </w:r>
            <w:r w:rsidR="005C1624" w:rsidRPr="00027C24">
              <w:rPr>
                <w:rFonts w:ascii="Marianne" w:hAnsi="Marianne"/>
                <w:sz w:val="18"/>
                <w:szCs w:val="18"/>
              </w:rPr>
              <w:t>……….</w:t>
            </w:r>
            <w:r w:rsidR="005A78CD" w:rsidRPr="00027C24">
              <w:rPr>
                <w:rFonts w:ascii="Marianne" w:hAnsi="Marianne"/>
                <w:sz w:val="18"/>
                <w:szCs w:val="18"/>
              </w:rPr>
              <w:t>……</w:t>
            </w:r>
          </w:p>
        </w:tc>
        <w:tc>
          <w:tcPr>
            <w:tcW w:w="1418" w:type="dxa"/>
            <w:vAlign w:val="center"/>
          </w:tcPr>
          <w:p w:rsidR="00DD096A" w:rsidRPr="00027C24" w:rsidRDefault="00DD096A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4039AC" w:rsidRPr="00846A59" w:rsidTr="007A1056">
        <w:trPr>
          <w:trHeight w:val="62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5C1624" w:rsidRPr="00027C24" w:rsidRDefault="005C1624" w:rsidP="005C1624">
            <w:pPr>
              <w:pStyle w:val="NormalWeb"/>
              <w:spacing w:before="0" w:beforeAutospacing="0" w:after="0" w:afterAutospacing="0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Pour les diplômes du champ des métiers du sport :</w:t>
            </w:r>
          </w:p>
          <w:p w:rsidR="005C1624" w:rsidRPr="00027C24" w:rsidRDefault="005C1624" w:rsidP="005C1624">
            <w:pPr>
              <w:pStyle w:val="NormalWeb"/>
              <w:spacing w:before="0" w:beforeAutospacing="0" w:after="0" w:afterAutospacing="0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- dont les spécialités, mentions ou certificats complémentaires ne prévoient pas de tests d'exigences préalables ;</w:t>
            </w:r>
          </w:p>
          <w:p w:rsidR="005C1624" w:rsidRPr="00027C24" w:rsidRDefault="005C1624" w:rsidP="005C1624">
            <w:pPr>
              <w:pStyle w:val="NormalWeb"/>
              <w:spacing w:before="0" w:beforeAutospacing="0" w:after="0" w:afterAutospacing="0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- dont les candidats bénéficient d'une dispense des tests d'exigences préalables ;</w:t>
            </w:r>
          </w:p>
          <w:p w:rsidR="005C1624" w:rsidRPr="00027C24" w:rsidRDefault="005C1624" w:rsidP="005C1624">
            <w:pPr>
              <w:pStyle w:val="NormalWeb"/>
              <w:spacing w:before="0" w:beforeAutospacing="0" w:after="0" w:afterAutospacing="0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- dont les candidats ont acquis les tests d'exigences préalables et dont le certificat médical est daté de plus d'un an à la date d'entrée en formation :</w:t>
            </w:r>
          </w:p>
          <w:p w:rsidR="00D63ED8" w:rsidRPr="00027C24" w:rsidRDefault="005C1624" w:rsidP="005C1624">
            <w:pPr>
              <w:pStyle w:val="NormalWeb"/>
              <w:spacing w:before="0" w:beforeAutospacing="0" w:after="0" w:afterAutospacing="0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- un certificat médical de non contre-indication à la pratique et à l'encadrement de l'activité ou des activités physiques ou sportives, concernées par le diplôme, datant de moins d'un an à la date d'entrée en formation. Ce certificat peut être assorti de conditions supplémentaires prévues par l'arrêté de création du diplôme.</w:t>
            </w:r>
          </w:p>
        </w:tc>
        <w:tc>
          <w:tcPr>
            <w:tcW w:w="1418" w:type="dxa"/>
            <w:vAlign w:val="center"/>
          </w:tcPr>
          <w:p w:rsidR="004039AC" w:rsidRPr="00027C24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893A81" w:rsidRPr="00846A59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893A81" w:rsidRPr="00027C24" w:rsidRDefault="00893A81" w:rsidP="00D06DC4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>La ou les autres pièces prévues par l'arrêté portant création de la spécialité, de la mention, ou du certificat complémentaire visé</w:t>
            </w:r>
            <w:r w:rsidR="00D06DC4" w:rsidRPr="00027C24">
              <w:rPr>
                <w:rFonts w:ascii="Marianne" w:hAnsi="Marianne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893A81" w:rsidRPr="00027C24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6E621E" w:rsidRPr="00846A59" w:rsidTr="007A1056">
        <w:trPr>
          <w:trHeight w:val="9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21E" w:rsidRPr="00027C24" w:rsidRDefault="006E621E" w:rsidP="00893A81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18"/>
                <w:szCs w:val="18"/>
              </w:rPr>
            </w:pPr>
            <w:r w:rsidRPr="00027C24">
              <w:rPr>
                <w:rFonts w:ascii="Marianne" w:hAnsi="Marianne"/>
                <w:sz w:val="18"/>
                <w:szCs w:val="18"/>
              </w:rPr>
              <w:t xml:space="preserve">Pour les personnes en situation de handicap, l'avis d'un médecin agréé par la </w:t>
            </w:r>
            <w:r w:rsidR="00893A81" w:rsidRPr="00027C24">
              <w:rPr>
                <w:rFonts w:ascii="Marianne" w:hAnsi="Marianne"/>
                <w:sz w:val="18"/>
                <w:szCs w:val="18"/>
              </w:rPr>
              <w:t>FFH</w:t>
            </w:r>
            <w:r w:rsidRPr="00027C24">
              <w:rPr>
                <w:rFonts w:ascii="Marianne" w:hAnsi="Marianne"/>
                <w:sz w:val="18"/>
                <w:szCs w:val="18"/>
              </w:rPr>
              <w:t xml:space="preserve"> ou par la </w:t>
            </w:r>
            <w:r w:rsidR="00893A81" w:rsidRPr="00027C24">
              <w:rPr>
                <w:rFonts w:ascii="Marianne" w:hAnsi="Marianne"/>
                <w:sz w:val="18"/>
                <w:szCs w:val="18"/>
              </w:rPr>
              <w:t>FFSA</w:t>
            </w:r>
            <w:r w:rsidRPr="00027C24">
              <w:rPr>
                <w:rFonts w:ascii="Marianne" w:hAnsi="Marianne"/>
                <w:sz w:val="18"/>
                <w:szCs w:val="18"/>
              </w:rPr>
              <w:t xml:space="preserve"> ou désigné par la </w:t>
            </w:r>
            <w:r w:rsidR="00893A81" w:rsidRPr="00027C24">
              <w:rPr>
                <w:rFonts w:ascii="Marianne" w:hAnsi="Marianne"/>
                <w:sz w:val="18"/>
                <w:szCs w:val="18"/>
              </w:rPr>
              <w:t>CDAPH</w:t>
            </w:r>
            <w:r w:rsidRPr="00027C24">
              <w:rPr>
                <w:rFonts w:ascii="Marianne" w:hAnsi="Marianne"/>
                <w:sz w:val="18"/>
                <w:szCs w:val="18"/>
              </w:rPr>
              <w:t xml:space="preserve"> sur la nécessité d'aménager le cas échéant la formation ou les épreuves certificatives selon la certification visée.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621E" w:rsidRPr="00027C24" w:rsidRDefault="006E621E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893A81" w:rsidRPr="00846A59" w:rsidTr="008107B5">
        <w:trPr>
          <w:trHeight w:val="1433"/>
        </w:trPr>
        <w:tc>
          <w:tcPr>
            <w:tcW w:w="3392" w:type="dxa"/>
            <w:shd w:val="clear" w:color="auto" w:fill="F2F2F2" w:themeFill="background1" w:themeFillShade="F2"/>
          </w:tcPr>
          <w:p w:rsidR="00893A81" w:rsidRPr="00027C24" w:rsidRDefault="00893A81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Cs/>
                <w:sz w:val="18"/>
                <w:szCs w:val="18"/>
              </w:rPr>
              <w:t>Date</w:t>
            </w:r>
          </w:p>
        </w:tc>
        <w:tc>
          <w:tcPr>
            <w:tcW w:w="4009" w:type="dxa"/>
            <w:shd w:val="clear" w:color="auto" w:fill="F2F2F2" w:themeFill="background1" w:themeFillShade="F2"/>
          </w:tcPr>
          <w:p w:rsidR="00893A81" w:rsidRPr="00027C24" w:rsidRDefault="00DD7261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Cs/>
                <w:sz w:val="18"/>
                <w:szCs w:val="18"/>
              </w:rPr>
              <w:t>Cachet</w:t>
            </w:r>
            <w:r w:rsidR="00475EAF" w:rsidRPr="00027C24">
              <w:rPr>
                <w:rFonts w:ascii="Marianne" w:hAnsi="Marianne"/>
                <w:bCs/>
                <w:sz w:val="18"/>
                <w:szCs w:val="18"/>
              </w:rPr>
              <w:t xml:space="preserve"> </w:t>
            </w:r>
            <w:r w:rsidR="00893A81" w:rsidRPr="00027C24">
              <w:rPr>
                <w:rFonts w:ascii="Marianne" w:hAnsi="Marianne"/>
                <w:bCs/>
                <w:sz w:val="18"/>
                <w:szCs w:val="18"/>
              </w:rPr>
              <w:t>de l’organisme de formation</w:t>
            </w:r>
          </w:p>
        </w:tc>
        <w:tc>
          <w:tcPr>
            <w:tcW w:w="3764" w:type="dxa"/>
            <w:gridSpan w:val="2"/>
            <w:shd w:val="clear" w:color="auto" w:fill="F2F2F2" w:themeFill="background1" w:themeFillShade="F2"/>
          </w:tcPr>
          <w:p w:rsidR="00893A81" w:rsidRPr="00027C24" w:rsidRDefault="00475EAF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027C24">
              <w:rPr>
                <w:rFonts w:ascii="Marianne" w:hAnsi="Marianne"/>
                <w:bCs/>
                <w:sz w:val="18"/>
                <w:szCs w:val="18"/>
              </w:rPr>
              <w:t>Signature et q</w:t>
            </w:r>
            <w:r w:rsidR="00893A81" w:rsidRPr="00027C24">
              <w:rPr>
                <w:rFonts w:ascii="Marianne" w:hAnsi="Marianne"/>
                <w:bCs/>
                <w:sz w:val="18"/>
                <w:szCs w:val="18"/>
              </w:rPr>
              <w:t>ualité du signataire</w:t>
            </w:r>
          </w:p>
        </w:tc>
      </w:tr>
    </w:tbl>
    <w:p w:rsidR="005C1624" w:rsidRPr="008107B5" w:rsidRDefault="005C1624" w:rsidP="00CD376D">
      <w:pPr>
        <w:autoSpaceDE w:val="0"/>
        <w:autoSpaceDN w:val="0"/>
        <w:adjustRightInd w:val="0"/>
        <w:jc w:val="both"/>
        <w:rPr>
          <w:rFonts w:ascii="Marianne" w:hAnsi="Marianne"/>
          <w:bCs/>
          <w:sz w:val="12"/>
          <w:szCs w:val="12"/>
        </w:rPr>
      </w:pPr>
    </w:p>
    <w:sectPr w:rsidR="005C1624" w:rsidRPr="008107B5" w:rsidSect="00A76125">
      <w:footerReference w:type="first" r:id="rId9"/>
      <w:pgSz w:w="12240" w:h="15840"/>
      <w:pgMar w:top="164" w:right="618" w:bottom="142" w:left="851" w:header="153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A8" w:rsidRDefault="008C4BA8" w:rsidP="00897A44">
      <w:r>
        <w:separator/>
      </w:r>
    </w:p>
  </w:endnote>
  <w:endnote w:type="continuationSeparator" w:id="0">
    <w:p w:rsidR="008C4BA8" w:rsidRDefault="008C4BA8" w:rsidP="008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A8" w:rsidRPr="00852B96" w:rsidRDefault="00432306" w:rsidP="00852B96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21</w:t>
    </w:r>
    <w:r w:rsidR="00846A59">
      <w:rPr>
        <w:sz w:val="16"/>
        <w:szCs w:val="16"/>
      </w:rPr>
      <w:t>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A8" w:rsidRDefault="008C4BA8" w:rsidP="00897A44">
      <w:r>
        <w:separator/>
      </w:r>
    </w:p>
  </w:footnote>
  <w:footnote w:type="continuationSeparator" w:id="0">
    <w:p w:rsidR="008C4BA8" w:rsidRDefault="008C4BA8" w:rsidP="0089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30A"/>
    <w:multiLevelType w:val="hybridMultilevel"/>
    <w:tmpl w:val="0C8CC006"/>
    <w:lvl w:ilvl="0" w:tplc="38242D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2210"/>
    <w:multiLevelType w:val="multilevel"/>
    <w:tmpl w:val="8F52C62A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3049"/>
    <w:multiLevelType w:val="hybridMultilevel"/>
    <w:tmpl w:val="1646DDF2"/>
    <w:lvl w:ilvl="0" w:tplc="0F92D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44ED"/>
    <w:multiLevelType w:val="multilevel"/>
    <w:tmpl w:val="C5BE8B1A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1%2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322"/>
    <w:multiLevelType w:val="multilevel"/>
    <w:tmpl w:val="DCF89316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08DD"/>
    <w:multiLevelType w:val="multilevel"/>
    <w:tmpl w:val="DDA45EB0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60B81"/>
    <w:multiLevelType w:val="hybridMultilevel"/>
    <w:tmpl w:val="E0CA1F7E"/>
    <w:lvl w:ilvl="0" w:tplc="B4A47C0E"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24AB"/>
    <w:multiLevelType w:val="hybridMultilevel"/>
    <w:tmpl w:val="BEFA16B8"/>
    <w:lvl w:ilvl="0" w:tplc="0F92D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63EB"/>
    <w:multiLevelType w:val="multilevel"/>
    <w:tmpl w:val="E0CA1F7E"/>
    <w:lvl w:ilvl="0"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7CBB"/>
    <w:multiLevelType w:val="hybridMultilevel"/>
    <w:tmpl w:val="1A049512"/>
    <w:lvl w:ilvl="0" w:tplc="730AB81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 w:tplc="9E6628F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3"/>
    <w:rsid w:val="000005A9"/>
    <w:rsid w:val="000228ED"/>
    <w:rsid w:val="00027C24"/>
    <w:rsid w:val="00045C0B"/>
    <w:rsid w:val="0006668E"/>
    <w:rsid w:val="00075B06"/>
    <w:rsid w:val="00076685"/>
    <w:rsid w:val="000776B8"/>
    <w:rsid w:val="000961AC"/>
    <w:rsid w:val="000C5D69"/>
    <w:rsid w:val="000D4943"/>
    <w:rsid w:val="000E4EBA"/>
    <w:rsid w:val="00110249"/>
    <w:rsid w:val="00115253"/>
    <w:rsid w:val="00131246"/>
    <w:rsid w:val="0015577D"/>
    <w:rsid w:val="001574E0"/>
    <w:rsid w:val="00177193"/>
    <w:rsid w:val="00186283"/>
    <w:rsid w:val="00191B6E"/>
    <w:rsid w:val="00197793"/>
    <w:rsid w:val="001A211C"/>
    <w:rsid w:val="001A22CF"/>
    <w:rsid w:val="001D20D5"/>
    <w:rsid w:val="002015C0"/>
    <w:rsid w:val="002159CB"/>
    <w:rsid w:val="002242FE"/>
    <w:rsid w:val="00224713"/>
    <w:rsid w:val="00227290"/>
    <w:rsid w:val="00231E94"/>
    <w:rsid w:val="002454B4"/>
    <w:rsid w:val="00251C1B"/>
    <w:rsid w:val="00254168"/>
    <w:rsid w:val="00275C41"/>
    <w:rsid w:val="00276572"/>
    <w:rsid w:val="0028032B"/>
    <w:rsid w:val="00281C05"/>
    <w:rsid w:val="00281CB2"/>
    <w:rsid w:val="002A31E7"/>
    <w:rsid w:val="002A3D13"/>
    <w:rsid w:val="002C6691"/>
    <w:rsid w:val="002C715A"/>
    <w:rsid w:val="002D69F6"/>
    <w:rsid w:val="002E66D9"/>
    <w:rsid w:val="00301B8A"/>
    <w:rsid w:val="00313281"/>
    <w:rsid w:val="0031504A"/>
    <w:rsid w:val="00320118"/>
    <w:rsid w:val="003317EC"/>
    <w:rsid w:val="00333BFE"/>
    <w:rsid w:val="00335B6F"/>
    <w:rsid w:val="00336DD4"/>
    <w:rsid w:val="00354A09"/>
    <w:rsid w:val="0037090C"/>
    <w:rsid w:val="003A41EC"/>
    <w:rsid w:val="003E42A6"/>
    <w:rsid w:val="003F51E3"/>
    <w:rsid w:val="004039AC"/>
    <w:rsid w:val="00412176"/>
    <w:rsid w:val="00413E88"/>
    <w:rsid w:val="00416C94"/>
    <w:rsid w:val="00432306"/>
    <w:rsid w:val="00475EAF"/>
    <w:rsid w:val="0049323A"/>
    <w:rsid w:val="00496260"/>
    <w:rsid w:val="004B1D79"/>
    <w:rsid w:val="004B5996"/>
    <w:rsid w:val="004D562A"/>
    <w:rsid w:val="004F75A7"/>
    <w:rsid w:val="004F7FF6"/>
    <w:rsid w:val="00511B03"/>
    <w:rsid w:val="00515696"/>
    <w:rsid w:val="00517913"/>
    <w:rsid w:val="0053119E"/>
    <w:rsid w:val="00580062"/>
    <w:rsid w:val="005931D1"/>
    <w:rsid w:val="005A3B95"/>
    <w:rsid w:val="005A78CD"/>
    <w:rsid w:val="005B17C1"/>
    <w:rsid w:val="005B7C04"/>
    <w:rsid w:val="005C1624"/>
    <w:rsid w:val="005C56B1"/>
    <w:rsid w:val="005D1423"/>
    <w:rsid w:val="005E65CB"/>
    <w:rsid w:val="005F6638"/>
    <w:rsid w:val="0061273A"/>
    <w:rsid w:val="006150E8"/>
    <w:rsid w:val="00615A35"/>
    <w:rsid w:val="00625602"/>
    <w:rsid w:val="00633E85"/>
    <w:rsid w:val="00635C3D"/>
    <w:rsid w:val="00640463"/>
    <w:rsid w:val="0064229E"/>
    <w:rsid w:val="00672656"/>
    <w:rsid w:val="00675A6C"/>
    <w:rsid w:val="00677AC2"/>
    <w:rsid w:val="006819C6"/>
    <w:rsid w:val="00685BF1"/>
    <w:rsid w:val="00686259"/>
    <w:rsid w:val="006A741D"/>
    <w:rsid w:val="006B5EBD"/>
    <w:rsid w:val="006C5387"/>
    <w:rsid w:val="006D0AA0"/>
    <w:rsid w:val="006D5080"/>
    <w:rsid w:val="006D5942"/>
    <w:rsid w:val="006E3411"/>
    <w:rsid w:val="006E3622"/>
    <w:rsid w:val="006E621E"/>
    <w:rsid w:val="006E6490"/>
    <w:rsid w:val="006E76EE"/>
    <w:rsid w:val="006F1FCB"/>
    <w:rsid w:val="006F5C93"/>
    <w:rsid w:val="0070186D"/>
    <w:rsid w:val="0070318C"/>
    <w:rsid w:val="00705D8C"/>
    <w:rsid w:val="00711500"/>
    <w:rsid w:val="00713D6E"/>
    <w:rsid w:val="007239E4"/>
    <w:rsid w:val="00724CBF"/>
    <w:rsid w:val="00735FC7"/>
    <w:rsid w:val="0075284C"/>
    <w:rsid w:val="00753276"/>
    <w:rsid w:val="00757093"/>
    <w:rsid w:val="007610B6"/>
    <w:rsid w:val="00765D91"/>
    <w:rsid w:val="007665CC"/>
    <w:rsid w:val="0077103E"/>
    <w:rsid w:val="00775F28"/>
    <w:rsid w:val="00792FCA"/>
    <w:rsid w:val="007A1056"/>
    <w:rsid w:val="007C2673"/>
    <w:rsid w:val="007D4E64"/>
    <w:rsid w:val="007E0C94"/>
    <w:rsid w:val="007F25BB"/>
    <w:rsid w:val="008030FB"/>
    <w:rsid w:val="00803728"/>
    <w:rsid w:val="0080634F"/>
    <w:rsid w:val="008107B5"/>
    <w:rsid w:val="008216E6"/>
    <w:rsid w:val="00830040"/>
    <w:rsid w:val="008447B2"/>
    <w:rsid w:val="00846A59"/>
    <w:rsid w:val="00852B96"/>
    <w:rsid w:val="0085563B"/>
    <w:rsid w:val="0085617C"/>
    <w:rsid w:val="00874208"/>
    <w:rsid w:val="00875C10"/>
    <w:rsid w:val="00893A81"/>
    <w:rsid w:val="00894B4B"/>
    <w:rsid w:val="00897A44"/>
    <w:rsid w:val="008A29E2"/>
    <w:rsid w:val="008B3FDF"/>
    <w:rsid w:val="008B728B"/>
    <w:rsid w:val="008C0E8D"/>
    <w:rsid w:val="008C0FD1"/>
    <w:rsid w:val="008C4BA8"/>
    <w:rsid w:val="008E4A65"/>
    <w:rsid w:val="008E5B31"/>
    <w:rsid w:val="008F298F"/>
    <w:rsid w:val="008F49F6"/>
    <w:rsid w:val="009113D5"/>
    <w:rsid w:val="00925CA9"/>
    <w:rsid w:val="00942049"/>
    <w:rsid w:val="00942A41"/>
    <w:rsid w:val="00946FB2"/>
    <w:rsid w:val="009535BA"/>
    <w:rsid w:val="00955930"/>
    <w:rsid w:val="00965EE4"/>
    <w:rsid w:val="00966FF0"/>
    <w:rsid w:val="00971709"/>
    <w:rsid w:val="00971EA1"/>
    <w:rsid w:val="0098750E"/>
    <w:rsid w:val="009B0F00"/>
    <w:rsid w:val="009B17CE"/>
    <w:rsid w:val="009D6195"/>
    <w:rsid w:val="009E3857"/>
    <w:rsid w:val="00A16712"/>
    <w:rsid w:val="00A210C0"/>
    <w:rsid w:val="00A508B0"/>
    <w:rsid w:val="00A54A6D"/>
    <w:rsid w:val="00A606CE"/>
    <w:rsid w:val="00A67558"/>
    <w:rsid w:val="00A76125"/>
    <w:rsid w:val="00A85EEC"/>
    <w:rsid w:val="00AA7A23"/>
    <w:rsid w:val="00AB2A98"/>
    <w:rsid w:val="00AB3600"/>
    <w:rsid w:val="00AB371A"/>
    <w:rsid w:val="00AD4922"/>
    <w:rsid w:val="00AD567B"/>
    <w:rsid w:val="00AE3BF3"/>
    <w:rsid w:val="00AE4B63"/>
    <w:rsid w:val="00AE6BE9"/>
    <w:rsid w:val="00AF5DAA"/>
    <w:rsid w:val="00AF7DFB"/>
    <w:rsid w:val="00B21F39"/>
    <w:rsid w:val="00B40561"/>
    <w:rsid w:val="00B50E1B"/>
    <w:rsid w:val="00B80E6F"/>
    <w:rsid w:val="00B833A7"/>
    <w:rsid w:val="00B85556"/>
    <w:rsid w:val="00B9483A"/>
    <w:rsid w:val="00BA4246"/>
    <w:rsid w:val="00BC2A01"/>
    <w:rsid w:val="00BE6691"/>
    <w:rsid w:val="00C654D3"/>
    <w:rsid w:val="00C65BF9"/>
    <w:rsid w:val="00C91ACC"/>
    <w:rsid w:val="00C94873"/>
    <w:rsid w:val="00C95BFA"/>
    <w:rsid w:val="00CA3DDA"/>
    <w:rsid w:val="00CB258E"/>
    <w:rsid w:val="00CC7BBB"/>
    <w:rsid w:val="00CD376D"/>
    <w:rsid w:val="00CE7493"/>
    <w:rsid w:val="00D03BF9"/>
    <w:rsid w:val="00D06DC4"/>
    <w:rsid w:val="00D204A3"/>
    <w:rsid w:val="00D23FE1"/>
    <w:rsid w:val="00D50380"/>
    <w:rsid w:val="00D6026E"/>
    <w:rsid w:val="00D63ED8"/>
    <w:rsid w:val="00D672C2"/>
    <w:rsid w:val="00D77AB4"/>
    <w:rsid w:val="00D83DDB"/>
    <w:rsid w:val="00D90D87"/>
    <w:rsid w:val="00D922FF"/>
    <w:rsid w:val="00D97414"/>
    <w:rsid w:val="00D97791"/>
    <w:rsid w:val="00DA430B"/>
    <w:rsid w:val="00DA5FC9"/>
    <w:rsid w:val="00DB316E"/>
    <w:rsid w:val="00DB6DC8"/>
    <w:rsid w:val="00DD096A"/>
    <w:rsid w:val="00DD7261"/>
    <w:rsid w:val="00DE0B6A"/>
    <w:rsid w:val="00E17407"/>
    <w:rsid w:val="00E476D3"/>
    <w:rsid w:val="00E736C6"/>
    <w:rsid w:val="00E846FD"/>
    <w:rsid w:val="00E85E10"/>
    <w:rsid w:val="00EA0DE8"/>
    <w:rsid w:val="00EB2755"/>
    <w:rsid w:val="00EC3352"/>
    <w:rsid w:val="00ED09CD"/>
    <w:rsid w:val="00EF4C80"/>
    <w:rsid w:val="00EF5A7B"/>
    <w:rsid w:val="00F018A5"/>
    <w:rsid w:val="00F17136"/>
    <w:rsid w:val="00F214AB"/>
    <w:rsid w:val="00F26470"/>
    <w:rsid w:val="00F27C0D"/>
    <w:rsid w:val="00F3297C"/>
    <w:rsid w:val="00F43DE9"/>
    <w:rsid w:val="00F74500"/>
    <w:rsid w:val="00F946DE"/>
    <w:rsid w:val="00FA0089"/>
    <w:rsid w:val="00FA025A"/>
    <w:rsid w:val="00FA05FA"/>
    <w:rsid w:val="00FA0768"/>
    <w:rsid w:val="00FB4C85"/>
    <w:rsid w:val="00FD1CEA"/>
    <w:rsid w:val="00FE04F6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B6F1EDF4-61FC-4D8B-9F87-5ABD4D40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1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D61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97A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7A4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97A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7A4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08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6C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40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InfoHeaderCar">
    <w:name w:val="Service Info Header Car"/>
    <w:link w:val="ServiceInfoHeader"/>
    <w:qFormat/>
    <w:rsid w:val="00846A59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46A59"/>
    <w:pPr>
      <w:widowControl w:val="0"/>
      <w:tabs>
        <w:tab w:val="clear" w:pos="4536"/>
        <w:tab w:val="clear" w:pos="9072"/>
        <w:tab w:val="right" w:pos="9026"/>
      </w:tabs>
      <w:jc w:val="right"/>
    </w:pPr>
    <w:rPr>
      <w:rFonts w:ascii="Arial" w:eastAsia="Marianne" w:hAnsi="Arial" w:cs="Arial"/>
      <w:b/>
      <w:bCs/>
      <w:lang w:val="en-US" w:eastAsia="en-US"/>
    </w:rPr>
  </w:style>
  <w:style w:type="paragraph" w:styleId="Corpsdetexte">
    <w:name w:val="Body Text"/>
    <w:basedOn w:val="Normal"/>
    <w:link w:val="CorpsdetexteCar"/>
    <w:uiPriority w:val="99"/>
    <w:rsid w:val="00846A5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46A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142D9-433A-4625-9E38-5664E3E4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attestation_de_completude_sport.dotx</Template>
  <TotalTime>1</TotalTime>
  <Pages>1</Pages>
  <Words>435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REGIONALE DE LA JEUNESSE ET DES SPORTS DE :</vt:lpstr>
    </vt:vector>
  </TitlesOfParts>
  <Company>SJSVA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REGIONALE DE LA JEUNESSE ET DES SPORTS DE :</dc:title>
  <dc:creator>LEBAS</dc:creator>
  <cp:lastModifiedBy>Lemarie Gaetan</cp:lastModifiedBy>
  <cp:revision>2</cp:revision>
  <cp:lastPrinted>2018-12-05T09:08:00Z</cp:lastPrinted>
  <dcterms:created xsi:type="dcterms:W3CDTF">2022-01-19T13:21:00Z</dcterms:created>
  <dcterms:modified xsi:type="dcterms:W3CDTF">2022-01-19T13:21:00Z</dcterms:modified>
</cp:coreProperties>
</file>