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1498" w:rsidRPr="00953DD5" w:rsidRDefault="00861498" w:rsidP="00A07CD0">
      <w:pPr>
        <w:widowControl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</w:pPr>
      <w:bookmarkStart w:id="0" w:name="_GoBack"/>
      <w:bookmarkEnd w:id="0"/>
      <w:r w:rsidRPr="00953DD5">
        <w:rPr>
          <w:rFonts w:asciiTheme="majorHAnsi" w:eastAsia="Times New Roman" w:hAnsiTheme="majorHAnsi" w:cs="Times New Roman"/>
          <w:b/>
          <w:sz w:val="20"/>
          <w:szCs w:val="20"/>
          <w:lang w:eastAsia="fr-FR"/>
        </w:rPr>
        <w:t>ANNEXE II-2-2</w:t>
      </w:r>
    </w:p>
    <w:p w:rsidR="00861498" w:rsidRPr="00953DD5" w:rsidRDefault="00861498" w:rsidP="00A07CD0">
      <w:pPr>
        <w:widowControl w:val="0"/>
        <w:autoSpaceDN w:val="0"/>
        <w:adjustRightInd w:val="0"/>
        <w:spacing w:after="0" w:line="240" w:lineRule="auto"/>
        <w:jc w:val="center"/>
        <w:rPr>
          <w:rFonts w:asciiTheme="majorHAnsi" w:eastAsia="Times New Roman" w:hAnsiTheme="majorHAnsi" w:cs="Times New Roman"/>
          <w:sz w:val="20"/>
          <w:szCs w:val="20"/>
          <w:lang w:eastAsia="fr-FR"/>
        </w:rPr>
      </w:pPr>
      <w:r w:rsidRPr="00953DD5">
        <w:rPr>
          <w:rFonts w:asciiTheme="majorHAnsi" w:eastAsia="Times New Roman" w:hAnsiTheme="majorHAnsi" w:cs="Times New Roman"/>
          <w:sz w:val="20"/>
          <w:szCs w:val="20"/>
          <w:lang w:eastAsia="fr-FR"/>
        </w:rPr>
        <w:t>de l'arrêté du 6 novembre 2018 actualisant les dispositions générales et communes relatives aux formations professionnelles des diplômes d'Etat de l'animation et du sport</w:t>
      </w:r>
    </w:p>
    <w:p w:rsidR="00FB46B6" w:rsidRPr="00953DD5" w:rsidRDefault="00FB46B6" w:rsidP="00A07CD0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FB46B6" w:rsidRPr="00557B2C" w:rsidRDefault="00BE41D8" w:rsidP="00BE41D8">
      <w:pPr>
        <w:tabs>
          <w:tab w:val="center" w:pos="5386"/>
          <w:tab w:val="right" w:pos="10773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  <w:r w:rsidR="00A07CD0" w:rsidRPr="00953DD5">
        <w:rPr>
          <w:rFonts w:asciiTheme="majorHAnsi" w:hAnsiTheme="majorHAnsi"/>
          <w:sz w:val="20"/>
          <w:szCs w:val="20"/>
        </w:rPr>
        <w:t>BILAN PÉ</w:t>
      </w:r>
      <w:r w:rsidR="00861498" w:rsidRPr="00953DD5">
        <w:rPr>
          <w:rFonts w:asciiTheme="majorHAnsi" w:hAnsiTheme="majorHAnsi"/>
          <w:sz w:val="20"/>
          <w:szCs w:val="20"/>
        </w:rPr>
        <w:t xml:space="preserve">DAGOGIQUE </w:t>
      </w:r>
      <w:r w:rsidR="00861498" w:rsidRPr="00557B2C">
        <w:rPr>
          <w:rFonts w:asciiTheme="majorHAnsi" w:hAnsiTheme="majorHAnsi"/>
          <w:sz w:val="20"/>
          <w:szCs w:val="20"/>
        </w:rPr>
        <w:t>ET ADMINISTRATIF DE LA SESSION DE FORMATION</w:t>
      </w:r>
    </w:p>
    <w:p w:rsidR="00861498" w:rsidRPr="00557B2C" w:rsidRDefault="00861498" w:rsidP="00A07CD0">
      <w:pPr>
        <w:spacing w:after="0" w:line="240" w:lineRule="auto"/>
        <w:jc w:val="center"/>
        <w:rPr>
          <w:rFonts w:asciiTheme="majorHAnsi" w:hAnsiTheme="majorHAnsi"/>
          <w:b/>
          <w:sz w:val="18"/>
          <w:szCs w:val="18"/>
        </w:rPr>
      </w:pPr>
    </w:p>
    <w:tbl>
      <w:tblPr>
        <w:tblStyle w:val="Grilledutableau1"/>
        <w:tblW w:w="11053" w:type="dxa"/>
        <w:jc w:val="center"/>
        <w:tblLayout w:type="fixed"/>
        <w:tblLook w:val="04A0" w:firstRow="1" w:lastRow="0" w:firstColumn="1" w:lastColumn="0" w:noHBand="0" w:noVBand="1"/>
      </w:tblPr>
      <w:tblGrid>
        <w:gridCol w:w="3534"/>
        <w:gridCol w:w="790"/>
        <w:gridCol w:w="23"/>
        <w:gridCol w:w="1134"/>
        <w:gridCol w:w="1080"/>
        <w:gridCol w:w="671"/>
        <w:gridCol w:w="517"/>
        <w:gridCol w:w="277"/>
        <w:gridCol w:w="122"/>
        <w:gridCol w:w="127"/>
        <w:gridCol w:w="1737"/>
        <w:gridCol w:w="1041"/>
      </w:tblGrid>
      <w:tr w:rsidR="00571C9E" w:rsidRPr="00557B2C" w:rsidTr="00DA3032">
        <w:trPr>
          <w:trHeight w:val="319"/>
          <w:jc w:val="center"/>
        </w:trPr>
        <w:tc>
          <w:tcPr>
            <w:tcW w:w="110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fr-FR"/>
              </w:rPr>
            </w:pPr>
            <w:r w:rsidRPr="00557B2C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fr-FR"/>
              </w:rPr>
              <w:t>A renseigner et joindre à la DR</w:t>
            </w:r>
            <w:r w:rsidR="00F44FA7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fr-FR"/>
              </w:rPr>
              <w:t>AJES</w:t>
            </w:r>
            <w:r w:rsidRPr="00557B2C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fr-FR"/>
              </w:rPr>
              <w:t xml:space="preserve"> </w:t>
            </w:r>
            <w:r w:rsidR="001044F2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lang w:eastAsia="fr-FR"/>
              </w:rPr>
              <w:t xml:space="preserve">des Pays de la Loire </w:t>
            </w:r>
            <w:r w:rsidRPr="00557B2C">
              <w:rPr>
                <w:rFonts w:asciiTheme="majorHAnsi" w:eastAsia="Times New Roman" w:hAnsiTheme="majorHAnsi" w:cs="Times New Roman"/>
                <w:b/>
                <w:i/>
                <w:sz w:val="20"/>
                <w:szCs w:val="20"/>
                <w:u w:val="single"/>
                <w:lang w:eastAsia="fr-FR"/>
              </w:rPr>
              <w:t>un mois après la fin de la session</w:t>
            </w:r>
          </w:p>
        </w:tc>
      </w:tr>
      <w:tr w:rsidR="00571C9E" w:rsidRPr="00557B2C" w:rsidTr="00DA3032">
        <w:trPr>
          <w:trHeight w:val="319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ORGANISME DE FORMATION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557B2C" w:rsidTr="00DA3032">
        <w:trPr>
          <w:trHeight w:val="319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 xml:space="preserve">DIPLÔME 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557B2C" w:rsidTr="00DA3032">
        <w:trPr>
          <w:trHeight w:val="319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SPECIALITE</w:t>
            </w:r>
            <w:r w:rsidR="000949AB"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 xml:space="preserve"> / OPTION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DA3032">
        <w:trPr>
          <w:trHeight w:val="319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MENTION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DA3032">
        <w:trPr>
          <w:trHeight w:val="319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NUMERO D’HABILITATION</w:t>
            </w:r>
          </w:p>
        </w:tc>
        <w:tc>
          <w:tcPr>
            <w:tcW w:w="7519" w:type="dxa"/>
            <w:gridSpan w:val="11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DA3032">
        <w:trPr>
          <w:trHeight w:val="319"/>
          <w:jc w:val="center"/>
        </w:trPr>
        <w:tc>
          <w:tcPr>
            <w:tcW w:w="3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 xml:space="preserve">DATES DE LA SESSION </w:t>
            </w:r>
          </w:p>
        </w:tc>
        <w:tc>
          <w:tcPr>
            <w:tcW w:w="7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Du</w:t>
            </w:r>
          </w:p>
        </w:tc>
        <w:tc>
          <w:tcPr>
            <w:tcW w:w="2908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79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ind w:left="-118" w:firstLine="118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Au</w:t>
            </w:r>
          </w:p>
        </w:tc>
        <w:tc>
          <w:tcPr>
            <w:tcW w:w="3027" w:type="dxa"/>
            <w:gridSpan w:val="4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DA3032">
        <w:trPr>
          <w:trHeight w:val="279"/>
          <w:jc w:val="center"/>
        </w:trPr>
        <w:tc>
          <w:tcPr>
            <w:tcW w:w="1105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DA3032">
        <w:trPr>
          <w:trHeight w:val="454"/>
          <w:jc w:val="center"/>
        </w:trPr>
        <w:tc>
          <w:tcPr>
            <w:tcW w:w="11053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BILAN QUANTITATIF DE LA SESSION DE FORMATION</w:t>
            </w:r>
          </w:p>
        </w:tc>
      </w:tr>
      <w:tr w:rsidR="00571C9E" w:rsidRPr="00953DD5" w:rsidTr="00DA3032">
        <w:trPr>
          <w:trHeight w:val="358"/>
          <w:jc w:val="center"/>
        </w:trPr>
        <w:tc>
          <w:tcPr>
            <w:tcW w:w="4347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Nombre de stagiaires inscrits</w:t>
            </w:r>
          </w:p>
        </w:tc>
        <w:tc>
          <w:tcPr>
            <w:tcW w:w="1134" w:type="dxa"/>
            <w:vMerge w:val="restart"/>
            <w:tcBorders>
              <w:left w:val="nil"/>
              <w:right w:val="single" w:sz="4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08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dont</w:t>
            </w:r>
          </w:p>
        </w:tc>
        <w:tc>
          <w:tcPr>
            <w:tcW w:w="1587" w:type="dxa"/>
            <w:gridSpan w:val="4"/>
            <w:tcBorders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9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en parcours complets.</w:t>
            </w:r>
          </w:p>
        </w:tc>
      </w:tr>
      <w:tr w:rsidR="00571C9E" w:rsidRPr="00953DD5" w:rsidTr="00DA3032">
        <w:trPr>
          <w:trHeight w:val="358"/>
          <w:jc w:val="center"/>
        </w:trPr>
        <w:tc>
          <w:tcPr>
            <w:tcW w:w="4347" w:type="dxa"/>
            <w:gridSpan w:val="3"/>
            <w:vMerge/>
            <w:tcBorders>
              <w:left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587" w:type="dxa"/>
            <w:gridSpan w:val="4"/>
            <w:tcBorders>
              <w:left w:val="single" w:sz="4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905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en parcours incomplets.</w:t>
            </w:r>
          </w:p>
        </w:tc>
      </w:tr>
      <w:tr w:rsidR="00571C9E" w:rsidRPr="00953DD5" w:rsidTr="00DA3032">
        <w:trPr>
          <w:trHeight w:hRule="exact" w:val="560"/>
          <w:jc w:val="center"/>
        </w:trPr>
        <w:tc>
          <w:tcPr>
            <w:tcW w:w="4347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Nombre de diplômés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4531" w:type="dxa"/>
            <w:gridSpan w:val="7"/>
            <w:tcBorders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Nombre de certifications partielles acquises</w:t>
            </w:r>
          </w:p>
        </w:tc>
        <w:tc>
          <w:tcPr>
            <w:tcW w:w="1041" w:type="dxa"/>
            <w:tcBorders>
              <w:left w:val="nil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</w:tr>
      <w:tr w:rsidR="00571C9E" w:rsidRPr="00953DD5" w:rsidTr="00DA3032">
        <w:trPr>
          <w:trHeight w:hRule="exact" w:val="438"/>
          <w:jc w:val="center"/>
        </w:trPr>
        <w:tc>
          <w:tcPr>
            <w:tcW w:w="4347" w:type="dxa"/>
            <w:gridSpan w:val="3"/>
            <w:tcBorders>
              <w:left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Nombre d’abandons</w:t>
            </w:r>
          </w:p>
        </w:tc>
        <w:tc>
          <w:tcPr>
            <w:tcW w:w="1134" w:type="dxa"/>
            <w:tcBorders>
              <w:lef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268" w:type="dxa"/>
            <w:gridSpan w:val="3"/>
            <w:tcBorders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Raisons principales : </w:t>
            </w:r>
          </w:p>
        </w:tc>
        <w:tc>
          <w:tcPr>
            <w:tcW w:w="3304" w:type="dxa"/>
            <w:gridSpan w:val="5"/>
            <w:tcBorders>
              <w:left w:val="nil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DA3032">
        <w:trPr>
          <w:trHeight w:hRule="exact" w:val="358"/>
          <w:jc w:val="center"/>
        </w:trPr>
        <w:tc>
          <w:tcPr>
            <w:tcW w:w="4347" w:type="dxa"/>
            <w:gridSpan w:val="3"/>
            <w:vMerge w:val="restart"/>
            <w:tcBorders>
              <w:left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Volume horaire pour un parcours complet</w:t>
            </w:r>
          </w:p>
        </w:tc>
        <w:tc>
          <w:tcPr>
            <w:tcW w:w="1134" w:type="dxa"/>
            <w:vMerge w:val="restart"/>
            <w:tcBorders>
              <w:lef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1080" w:type="dxa"/>
            <w:vMerge w:val="restart"/>
            <w:tcBorders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dont</w:t>
            </w:r>
          </w:p>
        </w:tc>
        <w:tc>
          <w:tcPr>
            <w:tcW w:w="1714" w:type="dxa"/>
            <w:gridSpan w:val="5"/>
            <w:tcBorders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778" w:type="dxa"/>
            <w:gridSpan w:val="2"/>
            <w:tcBorders>
              <w:left w:val="nil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en centre.</w:t>
            </w:r>
          </w:p>
        </w:tc>
      </w:tr>
      <w:tr w:rsidR="00571C9E" w:rsidRPr="00953DD5" w:rsidTr="00DA3032">
        <w:trPr>
          <w:trHeight w:hRule="exact" w:val="358"/>
          <w:jc w:val="center"/>
        </w:trPr>
        <w:tc>
          <w:tcPr>
            <w:tcW w:w="4347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134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080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714" w:type="dxa"/>
            <w:gridSpan w:val="5"/>
            <w:tcBorders>
              <w:bottom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…</w:t>
            </w:r>
          </w:p>
        </w:tc>
        <w:tc>
          <w:tcPr>
            <w:tcW w:w="2778" w:type="dxa"/>
            <w:gridSpan w:val="2"/>
            <w:tcBorders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en entreprise.</w:t>
            </w:r>
          </w:p>
        </w:tc>
      </w:tr>
      <w:tr w:rsidR="00571C9E" w:rsidRPr="00953DD5" w:rsidTr="00DA3032">
        <w:trPr>
          <w:trHeight w:hRule="exact" w:val="119"/>
          <w:jc w:val="center"/>
        </w:trPr>
        <w:tc>
          <w:tcPr>
            <w:tcW w:w="11053" w:type="dxa"/>
            <w:gridSpan w:val="1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DA3032">
        <w:trPr>
          <w:trHeight w:hRule="exact" w:val="454"/>
          <w:jc w:val="center"/>
        </w:trPr>
        <w:tc>
          <w:tcPr>
            <w:tcW w:w="11053" w:type="dxa"/>
            <w:gridSpan w:val="1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BILAN QUALITATIF DE LA SESSION DE FORMATION</w:t>
            </w:r>
          </w:p>
        </w:tc>
      </w:tr>
      <w:tr w:rsidR="00571C9E" w:rsidRPr="00953DD5" w:rsidTr="00DA3032">
        <w:trPr>
          <w:trHeight w:val="374"/>
          <w:jc w:val="center"/>
        </w:trPr>
        <w:tc>
          <w:tcPr>
            <w:tcW w:w="548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Par rapport aux contenus pédagogiques</w:t>
            </w:r>
          </w:p>
        </w:tc>
        <w:tc>
          <w:tcPr>
            <w:tcW w:w="557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Par rapport aux moyens pédagogiques utilisés</w:t>
            </w:r>
          </w:p>
        </w:tc>
      </w:tr>
      <w:tr w:rsidR="00571C9E" w:rsidRPr="00953DD5" w:rsidTr="000E1646">
        <w:trPr>
          <w:trHeight w:val="3006"/>
          <w:jc w:val="center"/>
        </w:trPr>
        <w:tc>
          <w:tcPr>
            <w:tcW w:w="5481" w:type="dxa"/>
            <w:gridSpan w:val="4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0E1646" w:rsidRPr="00953DD5" w:rsidRDefault="000E1646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2" w:type="dxa"/>
            <w:gridSpan w:val="8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C67F30">
        <w:trPr>
          <w:trHeight w:val="415"/>
          <w:jc w:val="center"/>
        </w:trPr>
        <w:tc>
          <w:tcPr>
            <w:tcW w:w="5481" w:type="dxa"/>
            <w:gridSpan w:val="4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Par rapport aux modalités du suivi de l’alternance</w:t>
            </w:r>
          </w:p>
        </w:tc>
        <w:tc>
          <w:tcPr>
            <w:tcW w:w="5572" w:type="dxa"/>
            <w:gridSpan w:val="8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Par rapport aux modalités certificatives proposées</w:t>
            </w:r>
          </w:p>
        </w:tc>
      </w:tr>
      <w:tr w:rsidR="00571C9E" w:rsidRPr="00953DD5" w:rsidTr="00C67F30">
        <w:trPr>
          <w:trHeight w:val="3060"/>
          <w:jc w:val="center"/>
        </w:trPr>
        <w:tc>
          <w:tcPr>
            <w:tcW w:w="5481" w:type="dxa"/>
            <w:gridSpan w:val="4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2" w:type="dxa"/>
            <w:gridSpan w:val="8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</w:tbl>
    <w:p w:rsidR="00953DD5" w:rsidRPr="00BE41D8" w:rsidRDefault="00953DD5" w:rsidP="00953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p w:rsidR="00953DD5" w:rsidRPr="00953DD5" w:rsidRDefault="00953DD5" w:rsidP="00953DD5">
      <w:pPr>
        <w:spacing w:after="0" w:line="240" w:lineRule="auto"/>
        <w:ind w:left="714" w:hanging="357"/>
        <w:jc w:val="both"/>
        <w:rPr>
          <w:rFonts w:asciiTheme="majorHAnsi" w:hAnsiTheme="majorHAnsi"/>
          <w:sz w:val="20"/>
          <w:szCs w:val="20"/>
        </w:rPr>
      </w:pPr>
      <w:r w:rsidRPr="00953DD5">
        <w:rPr>
          <w:rFonts w:asciiTheme="majorHAnsi" w:hAnsiTheme="majorHAnsi"/>
          <w:sz w:val="20"/>
          <w:szCs w:val="20"/>
        </w:rPr>
        <w:br w:type="page"/>
      </w:r>
    </w:p>
    <w:p w:rsidR="00953DD5" w:rsidRPr="00953DD5" w:rsidRDefault="00953DD5" w:rsidP="00953DD5">
      <w:pPr>
        <w:spacing w:after="0" w:line="240" w:lineRule="auto"/>
        <w:rPr>
          <w:rFonts w:asciiTheme="majorHAnsi" w:hAnsiTheme="majorHAnsi"/>
          <w:sz w:val="18"/>
          <w:szCs w:val="18"/>
        </w:rPr>
      </w:pPr>
    </w:p>
    <w:tbl>
      <w:tblPr>
        <w:tblStyle w:val="Grilledutableau1"/>
        <w:tblW w:w="11053" w:type="dxa"/>
        <w:jc w:val="center"/>
        <w:tblLayout w:type="fixed"/>
        <w:tblLook w:val="04A0" w:firstRow="1" w:lastRow="0" w:firstColumn="1" w:lastColumn="0" w:noHBand="0" w:noVBand="1"/>
      </w:tblPr>
      <w:tblGrid>
        <w:gridCol w:w="5481"/>
        <w:gridCol w:w="5572"/>
      </w:tblGrid>
      <w:tr w:rsidR="00571C9E" w:rsidRPr="00953DD5" w:rsidTr="00DA3032">
        <w:trPr>
          <w:trHeight w:hRule="exact" w:val="567"/>
          <w:jc w:val="center"/>
        </w:trPr>
        <w:tc>
          <w:tcPr>
            <w:tcW w:w="5481" w:type="dxa"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Par rapport à la cohorte de stagiaires</w:t>
            </w:r>
          </w:p>
        </w:tc>
        <w:tc>
          <w:tcPr>
            <w:tcW w:w="5572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Par rapport à l’insertion / prosp</w:t>
            </w:r>
            <w:r w:rsidR="00CB3653"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 xml:space="preserve">ective / sorties vers l’emploi </w:t>
            </w:r>
            <w:r w:rsidRPr="00953DD5"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  <w:t>des stagiaires</w:t>
            </w:r>
          </w:p>
        </w:tc>
      </w:tr>
      <w:tr w:rsidR="00571C9E" w:rsidRPr="00953DD5" w:rsidTr="00C71FF1">
        <w:trPr>
          <w:trHeight w:val="3842"/>
          <w:jc w:val="center"/>
        </w:trPr>
        <w:tc>
          <w:tcPr>
            <w:tcW w:w="54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  <w:tc>
          <w:tcPr>
            <w:tcW w:w="557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953DD5">
        <w:trPr>
          <w:trHeight w:hRule="exact" w:val="454"/>
          <w:jc w:val="center"/>
        </w:trPr>
        <w:tc>
          <w:tcPr>
            <w:tcW w:w="1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953DD5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Avis général sur le déroulement de la session</w:t>
            </w:r>
          </w:p>
        </w:tc>
      </w:tr>
      <w:tr w:rsidR="00571C9E" w:rsidRPr="00953DD5" w:rsidTr="00953DD5">
        <w:trPr>
          <w:trHeight w:hRule="exact" w:val="2890"/>
          <w:jc w:val="center"/>
        </w:trPr>
        <w:tc>
          <w:tcPr>
            <w:tcW w:w="1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063888">
        <w:trPr>
          <w:trHeight w:hRule="exact" w:val="454"/>
          <w:jc w:val="center"/>
        </w:trPr>
        <w:tc>
          <w:tcPr>
            <w:tcW w:w="1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Changements souhaités pour la session suivante (demande d’accord exprès de la DR</w:t>
            </w:r>
            <w:r w:rsidR="002A3BD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AJES</w:t>
            </w:r>
            <w:r w:rsidR="001044F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 xml:space="preserve"> des Pays de la Loire</w:t>
            </w:r>
            <w:r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)</w:t>
            </w:r>
          </w:p>
        </w:tc>
      </w:tr>
      <w:tr w:rsidR="00571C9E" w:rsidRPr="00953DD5" w:rsidTr="00063888">
        <w:trPr>
          <w:trHeight w:hRule="exact" w:val="3300"/>
          <w:jc w:val="center"/>
        </w:trPr>
        <w:tc>
          <w:tcPr>
            <w:tcW w:w="1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  <w:tr w:rsidR="00571C9E" w:rsidRPr="00953DD5" w:rsidTr="00953DD5">
        <w:trPr>
          <w:trHeight w:hRule="exact" w:val="454"/>
          <w:jc w:val="center"/>
        </w:trPr>
        <w:tc>
          <w:tcPr>
            <w:tcW w:w="1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C9E" w:rsidRPr="00557B2C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</w:pPr>
            <w:r w:rsidRPr="00557B2C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CADRE RESERVE A LA DR</w:t>
            </w:r>
            <w:r w:rsidR="002A3BDF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>AJES</w:t>
            </w:r>
            <w:r w:rsidR="001044F2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fr-FR"/>
              </w:rPr>
              <w:t xml:space="preserve"> des Pays de la Loire</w:t>
            </w:r>
          </w:p>
        </w:tc>
      </w:tr>
      <w:tr w:rsidR="00571C9E" w:rsidRPr="00953DD5" w:rsidTr="00953DD5">
        <w:trPr>
          <w:trHeight w:val="2446"/>
          <w:jc w:val="center"/>
        </w:trPr>
        <w:tc>
          <w:tcPr>
            <w:tcW w:w="110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  <w:p w:rsidR="00571C9E" w:rsidRPr="00953DD5" w:rsidRDefault="00571C9E" w:rsidP="00A07CD0">
            <w:pPr>
              <w:widowControl w:val="0"/>
              <w:autoSpaceDN w:val="0"/>
              <w:adjustRightInd w:val="0"/>
              <w:spacing w:after="0" w:line="240" w:lineRule="auto"/>
              <w:jc w:val="both"/>
              <w:rPr>
                <w:rFonts w:asciiTheme="majorHAnsi" w:eastAsia="Times New Roman" w:hAnsiTheme="majorHAnsi" w:cs="Times New Roman"/>
                <w:sz w:val="20"/>
                <w:szCs w:val="20"/>
                <w:lang w:eastAsia="fr-FR"/>
              </w:rPr>
            </w:pPr>
          </w:p>
        </w:tc>
      </w:tr>
    </w:tbl>
    <w:p w:rsidR="00B262FA" w:rsidRPr="00953DD5" w:rsidRDefault="00B262FA" w:rsidP="00A07CD0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sectPr w:rsidR="00B262FA" w:rsidRPr="00953DD5" w:rsidSect="003A7FC6"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CAB" w:rsidRDefault="00B21CAB" w:rsidP="00B21CAB">
      <w:pPr>
        <w:spacing w:after="0" w:line="240" w:lineRule="auto"/>
      </w:pPr>
      <w:r>
        <w:separator/>
      </w:r>
    </w:p>
  </w:endnote>
  <w:endnote w:type="continuationSeparator" w:id="0">
    <w:p w:rsidR="00B21CAB" w:rsidRDefault="00B21CAB" w:rsidP="00B21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4114" w:rsidRDefault="004E3847" w:rsidP="00395FEF">
    <w:pPr>
      <w:pStyle w:val="Pieddepage"/>
      <w:framePr w:wrap="around" w:vAnchor="text" w:hAnchor="margin" w:xAlign="right" w:y="1"/>
      <w:rPr>
        <w:rStyle w:val="Numrodepage"/>
        <w:rFonts w:eastAsiaTheme="majorEastAsia"/>
      </w:rPr>
    </w:pPr>
    <w:r>
      <w:rPr>
        <w:rStyle w:val="Numrodepage"/>
        <w:rFonts w:eastAsiaTheme="majorEastAsia"/>
      </w:rPr>
      <w:fldChar w:fldCharType="begin"/>
    </w:r>
    <w:r w:rsidR="00571C9E">
      <w:rPr>
        <w:rStyle w:val="Numrodepage"/>
        <w:rFonts w:eastAsiaTheme="majorEastAsia"/>
      </w:rPr>
      <w:instrText xml:space="preserve">PAGE  </w:instrText>
    </w:r>
    <w:r>
      <w:rPr>
        <w:rStyle w:val="Numrodepage"/>
        <w:rFonts w:eastAsiaTheme="majorEastAsia"/>
      </w:rPr>
      <w:fldChar w:fldCharType="end"/>
    </w:r>
  </w:p>
  <w:p w:rsidR="00C24114" w:rsidRDefault="001B5AEF" w:rsidP="004D4F13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2040"/>
      <w:docPartObj>
        <w:docPartGallery w:val="Page Numbers (Bottom of Page)"/>
        <w:docPartUnique/>
      </w:docPartObj>
    </w:sdtPr>
    <w:sdtEndPr/>
    <w:sdtContent>
      <w:sdt>
        <w:sdtPr>
          <w:id w:val="22402177"/>
          <w:docPartObj>
            <w:docPartGallery w:val="Page Numbers (Bottom of Page)"/>
            <w:docPartUnique/>
          </w:docPartObj>
        </w:sdtPr>
        <w:sdtEndPr/>
        <w:sdtContent>
          <w:p w:rsidR="00643DE6" w:rsidRPr="000D3BB4" w:rsidRDefault="001B5AEF" w:rsidP="00BE41D8">
            <w:pPr>
              <w:pStyle w:val="Pieddepage"/>
              <w:tabs>
                <w:tab w:val="clear" w:pos="4536"/>
                <w:tab w:val="clear" w:pos="9072"/>
                <w:tab w:val="left" w:pos="10206"/>
              </w:tabs>
              <w:jc w:val="right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sdt>
              <w:sdtPr>
                <w:rPr>
                  <w:rFonts w:asciiTheme="majorHAnsi" w:hAnsiTheme="majorHAnsi"/>
                  <w:sz w:val="16"/>
                  <w:szCs w:val="16"/>
                </w:rPr>
                <w:id w:val="22402178"/>
                <w:docPartObj>
                  <w:docPartGallery w:val="Page Numbers (Top of Page)"/>
                  <w:docPartUnique/>
                </w:docPartObj>
              </w:sdtPr>
              <w:sdtEndPr>
                <w:rPr>
                  <w:sz w:val="24"/>
                  <w:szCs w:val="24"/>
                </w:rPr>
              </w:sdtEndPr>
              <w:sdtContent>
                <w:r w:rsidR="004E3847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fldChar w:fldCharType="begin"/>
                </w:r>
                <w:r w:rsidR="000D3BB4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instrText>PAGE</w:instrText>
                </w:r>
                <w:r w:rsidR="004E3847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Theme="majorHAnsi" w:hAnsiTheme="majorHAnsi"/>
                    <w:b/>
                    <w:noProof/>
                    <w:sz w:val="16"/>
                    <w:szCs w:val="16"/>
                  </w:rPr>
                  <w:t>1</w:t>
                </w:r>
                <w:r w:rsidR="004E3847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fldChar w:fldCharType="end"/>
                </w:r>
                <w:r w:rsidR="000D3BB4" w:rsidRPr="008F19B6">
                  <w:rPr>
                    <w:rFonts w:asciiTheme="majorHAnsi" w:hAnsiTheme="majorHAnsi"/>
                    <w:sz w:val="16"/>
                    <w:szCs w:val="16"/>
                  </w:rPr>
                  <w:t>/</w:t>
                </w:r>
                <w:r w:rsidR="004E3847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fldChar w:fldCharType="begin"/>
                </w:r>
                <w:r w:rsidR="000D3BB4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instrText>NUMPAGES</w:instrText>
                </w:r>
                <w:r w:rsidR="004E3847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fldChar w:fldCharType="separate"/>
                </w:r>
                <w:r>
                  <w:rPr>
                    <w:rFonts w:asciiTheme="majorHAnsi" w:hAnsiTheme="majorHAnsi"/>
                    <w:b/>
                    <w:noProof/>
                    <w:sz w:val="16"/>
                    <w:szCs w:val="16"/>
                  </w:rPr>
                  <w:t>2</w:t>
                </w:r>
                <w:r w:rsidR="004E3847" w:rsidRPr="008F19B6">
                  <w:rPr>
                    <w:rFonts w:asciiTheme="majorHAnsi" w:hAnsiTheme="majorHAnsi"/>
                    <w:b/>
                    <w:sz w:val="16"/>
                    <w:szCs w:val="16"/>
                  </w:rPr>
                  <w:fldChar w:fldCharType="end"/>
                </w:r>
              </w:sdtContent>
            </w:sdt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402134"/>
      <w:docPartObj>
        <w:docPartGallery w:val="Page Numbers (Bottom of Page)"/>
        <w:docPartUnique/>
      </w:docPartObj>
    </w:sdtPr>
    <w:sdtEndPr/>
    <w:sdtContent>
      <w:p w:rsidR="00953DD5" w:rsidRPr="00953DD5" w:rsidRDefault="001B5AEF" w:rsidP="00BE41D8">
        <w:pPr>
          <w:pStyle w:val="Pieddepage"/>
          <w:tabs>
            <w:tab w:val="clear" w:pos="4536"/>
            <w:tab w:val="clear" w:pos="9072"/>
            <w:tab w:val="left" w:pos="10206"/>
          </w:tabs>
          <w:jc w:val="right"/>
          <w:rPr>
            <w:rFonts w:asciiTheme="minorHAnsi" w:eastAsiaTheme="minorHAnsi" w:hAnsiTheme="minorHAnsi" w:cstheme="minorBidi"/>
            <w:sz w:val="22"/>
            <w:szCs w:val="22"/>
            <w:lang w:eastAsia="en-US"/>
          </w:rPr>
        </w:pPr>
        <w:sdt>
          <w:sdtPr>
            <w:rPr>
              <w:rFonts w:asciiTheme="majorHAnsi" w:hAnsiTheme="majorHAnsi"/>
              <w:sz w:val="16"/>
              <w:szCs w:val="16"/>
            </w:rPr>
            <w:id w:val="22402135"/>
            <w:docPartObj>
              <w:docPartGallery w:val="Page Numbers (Top of Page)"/>
              <w:docPartUnique/>
            </w:docPartObj>
          </w:sdtPr>
          <w:sdtEndPr>
            <w:rPr>
              <w:sz w:val="24"/>
              <w:szCs w:val="24"/>
            </w:rPr>
          </w:sdtEndPr>
          <w:sdtContent>
            <w:r w:rsidR="004E3847" w:rsidRPr="008F19B6">
              <w:rPr>
                <w:rFonts w:asciiTheme="majorHAnsi" w:hAnsiTheme="majorHAnsi"/>
                <w:b/>
                <w:sz w:val="16"/>
                <w:szCs w:val="16"/>
              </w:rPr>
              <w:fldChar w:fldCharType="begin"/>
            </w:r>
            <w:r w:rsidR="008F19B6" w:rsidRPr="008F19B6">
              <w:rPr>
                <w:rFonts w:asciiTheme="majorHAnsi" w:hAnsiTheme="majorHAnsi"/>
                <w:b/>
                <w:sz w:val="16"/>
                <w:szCs w:val="16"/>
              </w:rPr>
              <w:instrText>PAGE</w:instrText>
            </w:r>
            <w:r w:rsidR="004E3847" w:rsidRPr="008F19B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3A7FC6">
              <w:rPr>
                <w:rFonts w:asciiTheme="majorHAnsi" w:hAnsiTheme="majorHAnsi"/>
                <w:b/>
                <w:noProof/>
                <w:sz w:val="16"/>
                <w:szCs w:val="16"/>
              </w:rPr>
              <w:t>1</w:t>
            </w:r>
            <w:r w:rsidR="004E3847" w:rsidRPr="008F19B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  <w:r w:rsidR="008F19B6" w:rsidRPr="008F19B6">
              <w:rPr>
                <w:rFonts w:asciiTheme="majorHAnsi" w:hAnsiTheme="majorHAnsi"/>
                <w:sz w:val="16"/>
                <w:szCs w:val="16"/>
              </w:rPr>
              <w:t>/</w:t>
            </w:r>
            <w:r w:rsidR="004E3847" w:rsidRPr="008F19B6">
              <w:rPr>
                <w:rFonts w:asciiTheme="majorHAnsi" w:hAnsiTheme="majorHAnsi"/>
                <w:b/>
                <w:sz w:val="16"/>
                <w:szCs w:val="16"/>
              </w:rPr>
              <w:fldChar w:fldCharType="begin"/>
            </w:r>
            <w:r w:rsidR="008F19B6" w:rsidRPr="008F19B6">
              <w:rPr>
                <w:rFonts w:asciiTheme="majorHAnsi" w:hAnsiTheme="majorHAnsi"/>
                <w:b/>
                <w:sz w:val="16"/>
                <w:szCs w:val="16"/>
              </w:rPr>
              <w:instrText>NUMPAGES</w:instrText>
            </w:r>
            <w:r w:rsidR="004E3847" w:rsidRPr="008F19B6">
              <w:rPr>
                <w:rFonts w:asciiTheme="majorHAnsi" w:hAnsiTheme="majorHAnsi"/>
                <w:b/>
                <w:sz w:val="16"/>
                <w:szCs w:val="16"/>
              </w:rPr>
              <w:fldChar w:fldCharType="separate"/>
            </w:r>
            <w:r w:rsidR="00A74D0A">
              <w:rPr>
                <w:rFonts w:asciiTheme="majorHAnsi" w:hAnsiTheme="majorHAnsi"/>
                <w:b/>
                <w:noProof/>
                <w:sz w:val="16"/>
                <w:szCs w:val="16"/>
              </w:rPr>
              <w:t>2</w:t>
            </w:r>
            <w:r w:rsidR="004E3847" w:rsidRPr="008F19B6">
              <w:rPr>
                <w:rFonts w:asciiTheme="majorHAnsi" w:hAnsiTheme="majorHAnsi"/>
                <w:b/>
                <w:sz w:val="16"/>
                <w:szCs w:val="16"/>
              </w:rPr>
              <w:fldChar w:fldCharType="end"/>
            </w:r>
          </w:sdtContent>
        </w:sdt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CAB" w:rsidRDefault="00B21CAB" w:rsidP="00B21CAB">
      <w:pPr>
        <w:spacing w:after="0" w:line="240" w:lineRule="auto"/>
      </w:pPr>
      <w:r>
        <w:separator/>
      </w:r>
    </w:p>
  </w:footnote>
  <w:footnote w:type="continuationSeparator" w:id="0">
    <w:p w:rsidR="00B21CAB" w:rsidRDefault="00B21CAB" w:rsidP="00B21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1FF1" w:rsidRDefault="00DD01EB" w:rsidP="00C71FF1">
    <w:pPr>
      <w:pStyle w:val="En-tte"/>
      <w:jc w:val="right"/>
    </w:pPr>
    <w:r>
      <w:rPr>
        <w:b/>
        <w:i/>
        <w:sz w:val="16"/>
        <w:szCs w:val="16"/>
      </w:rPr>
      <w:t>21</w:t>
    </w:r>
    <w:r w:rsidR="00F44FA7">
      <w:rPr>
        <w:b/>
        <w:i/>
        <w:sz w:val="16"/>
        <w:szCs w:val="16"/>
      </w:rPr>
      <w:t>/04/2021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41D8" w:rsidRDefault="00B01575" w:rsidP="00BE41D8">
    <w:pPr>
      <w:pStyle w:val="En-tte"/>
      <w:jc w:val="right"/>
    </w:pPr>
    <w:r>
      <w:rPr>
        <w:b/>
        <w:i/>
        <w:sz w:val="16"/>
        <w:szCs w:val="16"/>
      </w:rPr>
      <w:t>2</w:t>
    </w:r>
    <w:r w:rsidR="009B08AC">
      <w:rPr>
        <w:b/>
        <w:i/>
        <w:sz w:val="16"/>
        <w:szCs w:val="16"/>
      </w:rPr>
      <w:t>9</w:t>
    </w:r>
    <w:r w:rsidR="00BE41D8">
      <w:rPr>
        <w:b/>
        <w:i/>
        <w:sz w:val="16"/>
        <w:szCs w:val="16"/>
      </w:rPr>
      <w:t>/01/2019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C9E"/>
    <w:rsid w:val="00063888"/>
    <w:rsid w:val="000949AB"/>
    <w:rsid w:val="000A299E"/>
    <w:rsid w:val="000D3BB4"/>
    <w:rsid w:val="000E1646"/>
    <w:rsid w:val="001044F2"/>
    <w:rsid w:val="0013405D"/>
    <w:rsid w:val="00157799"/>
    <w:rsid w:val="001B5AEF"/>
    <w:rsid w:val="00232406"/>
    <w:rsid w:val="002A3BDF"/>
    <w:rsid w:val="003029DC"/>
    <w:rsid w:val="003A1771"/>
    <w:rsid w:val="003A7FC6"/>
    <w:rsid w:val="004C2072"/>
    <w:rsid w:val="004E3847"/>
    <w:rsid w:val="00557B2C"/>
    <w:rsid w:val="00571C9E"/>
    <w:rsid w:val="006073D4"/>
    <w:rsid w:val="006123FC"/>
    <w:rsid w:val="006E3A48"/>
    <w:rsid w:val="00861498"/>
    <w:rsid w:val="008F19B6"/>
    <w:rsid w:val="00953DD5"/>
    <w:rsid w:val="009B08AC"/>
    <w:rsid w:val="00A07CD0"/>
    <w:rsid w:val="00A74D0A"/>
    <w:rsid w:val="00B01575"/>
    <w:rsid w:val="00B21CAB"/>
    <w:rsid w:val="00B262FA"/>
    <w:rsid w:val="00B32F1E"/>
    <w:rsid w:val="00BE41D8"/>
    <w:rsid w:val="00C67F30"/>
    <w:rsid w:val="00C71FF1"/>
    <w:rsid w:val="00CB3653"/>
    <w:rsid w:val="00DA3032"/>
    <w:rsid w:val="00DB51C8"/>
    <w:rsid w:val="00DD01EB"/>
    <w:rsid w:val="00F44FA7"/>
    <w:rsid w:val="00FB4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313911-8F99-40FF-925E-95F9AEE24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fr-FR" w:eastAsia="en-US" w:bidi="ar-SA"/>
      </w:rPr>
    </w:rPrDefault>
    <w:pPrDefault>
      <w:pPr>
        <w:ind w:left="714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Arial Normal"/>
    <w:qFormat/>
    <w:rsid w:val="00571C9E"/>
    <w:pPr>
      <w:spacing w:after="200" w:line="276" w:lineRule="auto"/>
      <w:ind w:left="0" w:firstLine="0"/>
      <w:jc w:val="left"/>
    </w:pPr>
    <w:rPr>
      <w:rFonts w:asciiTheme="minorHAnsi" w:hAnsiTheme="minorHAnsi"/>
    </w:rPr>
  </w:style>
  <w:style w:type="paragraph" w:styleId="Titre1">
    <w:name w:val="heading 1"/>
    <w:basedOn w:val="Normal"/>
    <w:next w:val="Normal"/>
    <w:link w:val="Titre1Car"/>
    <w:uiPriority w:val="9"/>
    <w:qFormat/>
    <w:rsid w:val="006073D4"/>
    <w:pPr>
      <w:keepNext/>
      <w:keepLines/>
      <w:pBdr>
        <w:bottom w:val="single" w:sz="12" w:space="4" w:color="21798E" w:themeColor="accent1" w:themeShade="BF"/>
      </w:pBdr>
      <w:spacing w:after="0" w:line="240" w:lineRule="auto"/>
      <w:ind w:hanging="5"/>
      <w:jc w:val="both"/>
      <w:outlineLvl w:val="0"/>
    </w:pPr>
    <w:rPr>
      <w:rFonts w:asciiTheme="majorHAnsi" w:eastAsiaTheme="majorEastAsia" w:hAnsiTheme="majorHAnsi" w:cstheme="majorBidi"/>
      <w:b/>
      <w:bCs/>
      <w:color w:val="21798E" w:themeColor="accent1" w:themeShade="BF"/>
      <w:sz w:val="32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073D4"/>
    <w:pPr>
      <w:keepNext/>
      <w:keepLines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i/>
      <w:noProof/>
      <w:color w:val="21798E" w:themeColor="accent1" w:themeShade="BF"/>
      <w:sz w:val="26"/>
      <w:szCs w:val="26"/>
      <w:u w:val="single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073D4"/>
    <w:pPr>
      <w:keepNext/>
      <w:keepLines/>
      <w:spacing w:after="0" w:line="240" w:lineRule="auto"/>
      <w:ind w:left="425"/>
      <w:jc w:val="both"/>
      <w:outlineLvl w:val="2"/>
    </w:pPr>
    <w:rPr>
      <w:rFonts w:asciiTheme="majorHAnsi" w:eastAsiaTheme="majorEastAsia" w:hAnsiTheme="majorHAnsi" w:cstheme="majorBidi"/>
      <w:b/>
      <w:bCs/>
      <w:noProof/>
      <w:color w:val="21798E" w:themeColor="accent1" w:themeShade="BF"/>
      <w:sz w:val="24"/>
      <w:szCs w:val="24"/>
      <w:u w:val="wave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6073D4"/>
    <w:pPr>
      <w:keepNext/>
      <w:keepLines/>
      <w:spacing w:after="0" w:line="240" w:lineRule="auto"/>
      <w:ind w:left="714" w:hanging="357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6073D4"/>
    <w:pPr>
      <w:keepNext/>
      <w:keepLines/>
      <w:spacing w:after="0" w:line="240" w:lineRule="auto"/>
      <w:ind w:left="714" w:hanging="357"/>
      <w:jc w:val="both"/>
      <w:outlineLvl w:val="4"/>
    </w:pPr>
    <w:rPr>
      <w:rFonts w:asciiTheme="majorHAnsi" w:eastAsiaTheme="majorEastAsia" w:hAnsiTheme="majorHAnsi" w:cstheme="majorBidi"/>
      <w:color w:val="16505E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073D4"/>
    <w:rPr>
      <w:rFonts w:asciiTheme="majorHAnsi" w:eastAsiaTheme="majorEastAsia" w:hAnsiTheme="majorHAnsi" w:cstheme="majorBidi"/>
      <w:b/>
      <w:bCs/>
      <w:color w:val="21798E" w:themeColor="accent1" w:themeShade="BF"/>
      <w:sz w:val="32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6073D4"/>
    <w:rPr>
      <w:rFonts w:asciiTheme="majorHAnsi" w:eastAsiaTheme="majorEastAsia" w:hAnsiTheme="majorHAnsi" w:cstheme="majorBidi"/>
      <w:b/>
      <w:bCs/>
      <w:i/>
      <w:noProof/>
      <w:color w:val="21798E" w:themeColor="accent1" w:themeShade="BF"/>
      <w:sz w:val="26"/>
      <w:szCs w:val="26"/>
      <w:u w:val="single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6073D4"/>
    <w:rPr>
      <w:rFonts w:asciiTheme="majorHAnsi" w:eastAsiaTheme="majorEastAsia" w:hAnsiTheme="majorHAnsi" w:cstheme="majorBidi"/>
      <w:b/>
      <w:bCs/>
      <w:noProof/>
      <w:color w:val="21798E" w:themeColor="accent1" w:themeShade="BF"/>
      <w:sz w:val="24"/>
      <w:szCs w:val="24"/>
      <w:u w:val="wave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6073D4"/>
    <w:rPr>
      <w:rFonts w:asciiTheme="majorHAnsi" w:eastAsiaTheme="majorEastAsia" w:hAnsiTheme="majorHAnsi" w:cstheme="majorBidi"/>
      <w:b/>
      <w:bCs/>
      <w:i/>
      <w:iCs/>
      <w:color w:val="2DA2BF" w:themeColor="accent1"/>
    </w:rPr>
  </w:style>
  <w:style w:type="character" w:customStyle="1" w:styleId="Titre5Car">
    <w:name w:val="Titre 5 Car"/>
    <w:basedOn w:val="Policepardfaut"/>
    <w:link w:val="Titre5"/>
    <w:uiPriority w:val="9"/>
    <w:rsid w:val="006073D4"/>
    <w:rPr>
      <w:rFonts w:asciiTheme="majorHAnsi" w:eastAsiaTheme="majorEastAsia" w:hAnsiTheme="majorHAnsi" w:cstheme="majorBidi"/>
      <w:color w:val="16505E" w:themeColor="accent1" w:themeShade="7F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6073D4"/>
    <w:pPr>
      <w:numPr>
        <w:ilvl w:val="1"/>
      </w:numPr>
      <w:spacing w:after="0" w:line="240" w:lineRule="auto"/>
      <w:ind w:left="714" w:hanging="357"/>
      <w:jc w:val="both"/>
    </w:pPr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6073D4"/>
    <w:rPr>
      <w:rFonts w:asciiTheme="majorHAnsi" w:eastAsiaTheme="majorEastAsia" w:hAnsiTheme="majorHAnsi" w:cstheme="majorBidi"/>
      <w:i/>
      <w:iCs/>
      <w:color w:val="2DA2BF" w:themeColor="accent1"/>
      <w:spacing w:val="15"/>
      <w:sz w:val="24"/>
      <w:szCs w:val="24"/>
    </w:rPr>
  </w:style>
  <w:style w:type="paragraph" w:styleId="Sansinterligne">
    <w:name w:val="No Spacing"/>
    <w:aliases w:val="Times Normal"/>
    <w:link w:val="SansinterligneCar"/>
    <w:autoRedefine/>
    <w:uiPriority w:val="1"/>
    <w:qFormat/>
    <w:rsid w:val="006073D4"/>
    <w:rPr>
      <w:rFonts w:ascii="Times New Roman" w:hAnsi="Times New Roman"/>
    </w:rPr>
  </w:style>
  <w:style w:type="character" w:customStyle="1" w:styleId="SansinterligneCar">
    <w:name w:val="Sans interligne Car"/>
    <w:aliases w:val="Times Normal Car"/>
    <w:basedOn w:val="Policepardfaut"/>
    <w:link w:val="Sansinterligne"/>
    <w:uiPriority w:val="1"/>
    <w:rsid w:val="006073D4"/>
    <w:rPr>
      <w:rFonts w:ascii="Times New Roman" w:hAnsi="Times New Roman"/>
    </w:rPr>
  </w:style>
  <w:style w:type="paragraph" w:styleId="Paragraphedeliste">
    <w:name w:val="List Paragraph"/>
    <w:basedOn w:val="Normal"/>
    <w:uiPriority w:val="34"/>
    <w:qFormat/>
    <w:rsid w:val="006073D4"/>
    <w:pPr>
      <w:spacing w:after="0" w:line="240" w:lineRule="auto"/>
      <w:ind w:left="720" w:hanging="357"/>
      <w:contextualSpacing/>
      <w:jc w:val="both"/>
    </w:pPr>
    <w:rPr>
      <w:rFonts w:ascii="Arial" w:hAnsi="Arial"/>
    </w:rPr>
  </w:style>
  <w:style w:type="character" w:styleId="Emphaseple">
    <w:name w:val="Subtle Emphasis"/>
    <w:basedOn w:val="Policepardfaut"/>
    <w:uiPriority w:val="19"/>
    <w:qFormat/>
    <w:rsid w:val="006073D4"/>
    <w:rPr>
      <w:i/>
      <w:iCs/>
      <w:color w:val="808080" w:themeColor="text1" w:themeTint="7F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6073D4"/>
    <w:pPr>
      <w:pBdr>
        <w:bottom w:val="none" w:sz="0" w:space="0" w:color="auto"/>
      </w:pBdr>
      <w:spacing w:before="480" w:line="276" w:lineRule="auto"/>
      <w:ind w:firstLine="0"/>
      <w:jc w:val="left"/>
      <w:outlineLvl w:val="9"/>
    </w:pPr>
    <w:rPr>
      <w:sz w:val="28"/>
    </w:rPr>
  </w:style>
  <w:style w:type="paragraph" w:styleId="Pieddepage">
    <w:name w:val="footer"/>
    <w:basedOn w:val="Normal"/>
    <w:link w:val="PieddepageCar"/>
    <w:uiPriority w:val="99"/>
    <w:rsid w:val="00571C9E"/>
    <w:pPr>
      <w:widowControl w:val="0"/>
      <w:tabs>
        <w:tab w:val="center" w:pos="4536"/>
        <w:tab w:val="right" w:pos="9072"/>
      </w:tabs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PieddepageCar">
    <w:name w:val="Pied de page Car"/>
    <w:basedOn w:val="Policepardfaut"/>
    <w:link w:val="Pieddepage"/>
    <w:uiPriority w:val="99"/>
    <w:rsid w:val="00571C9E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571C9E"/>
    <w:rPr>
      <w:rFonts w:cs="Times New Roman"/>
    </w:rPr>
  </w:style>
  <w:style w:type="table" w:customStyle="1" w:styleId="Grilledutableau1">
    <w:name w:val="Grille du tableau1"/>
    <w:basedOn w:val="TableauNormal"/>
    <w:next w:val="Grilledutableau"/>
    <w:uiPriority w:val="59"/>
    <w:rsid w:val="00571C9E"/>
    <w:pPr>
      <w:ind w:left="0" w:firstLine="0"/>
      <w:jc w:val="left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59"/>
    <w:rsid w:val="00571C9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En-tte">
    <w:name w:val="header"/>
    <w:basedOn w:val="Normal"/>
    <w:link w:val="En-tteCar"/>
    <w:uiPriority w:val="99"/>
    <w:unhideWhenUsed/>
    <w:rsid w:val="00953D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3DD5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Rotond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bilan_peda_et_adm_annexe_ii-2-2_-2.dotx</Template>
  <TotalTime>0</TotalTime>
  <Pages>2</Pages>
  <Words>213</Words>
  <Characters>1172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DRJSCS44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Garrault, Rozenn</dc:creator>
  <cp:lastModifiedBy>Lemarie Gaetan</cp:lastModifiedBy>
  <cp:revision>2</cp:revision>
  <cp:lastPrinted>2019-01-29T14:53:00Z</cp:lastPrinted>
  <dcterms:created xsi:type="dcterms:W3CDTF">2022-01-19T13:32:00Z</dcterms:created>
  <dcterms:modified xsi:type="dcterms:W3CDTF">2022-01-19T13:32:00Z</dcterms:modified>
</cp:coreProperties>
</file>