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23714636"/>
    <w:bookmarkStart w:id="1" w:name="_Toc424295464"/>
    <w:bookmarkStart w:id="2" w:name="_Toc424345086"/>
    <w:p w:rsidR="00D656D2" w:rsidRPr="00960498" w:rsidRDefault="00036399" w:rsidP="00036399">
      <w:pPr>
        <w:pStyle w:val="Titre"/>
        <w:ind w:left="1134"/>
        <w:contextualSpacing w:val="0"/>
        <w:jc w:val="center"/>
        <w:rPr>
          <w:rStyle w:val="Lienhypertexte"/>
          <w:color w:val="auto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-228384</wp:posOffset>
                </wp:positionH>
                <wp:positionV relativeFrom="paragraph">
                  <wp:posOffset>-304644</wp:posOffset>
                </wp:positionV>
                <wp:extent cx="897147" cy="992037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47" cy="992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399" w:rsidRDefault="00B407F4" w:rsidP="00B407F4">
                            <w:pPr>
                              <w:ind w:right="-308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78871" cy="733425"/>
                                  <wp:effectExtent l="0" t="0" r="254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academie202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7052" cy="741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8pt;margin-top:-24pt;width:70.65pt;height:7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" filled="f" stroked="f" strokeweight=".5pt">
                <v:textbox>
                  <w:txbxContent>
                    <w:p w:rsidR="00036399" w:rsidRDefault="00B407F4" w:rsidP="00B407F4">
                      <w:pPr>
                        <w:ind w:right="-308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78871" cy="733425"/>
                            <wp:effectExtent l="0" t="0" r="254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academie2020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7052" cy="741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56D2" w:rsidRPr="00960498">
        <w:rPr>
          <w:rStyle w:val="Lienhypertexte"/>
          <w:color w:val="auto"/>
          <w:u w:val="none"/>
        </w:rPr>
        <w:t xml:space="preserve">Rapport </w:t>
      </w:r>
      <w:r w:rsidR="00960498">
        <w:rPr>
          <w:rStyle w:val="Lienhypertexte"/>
          <w:color w:val="auto"/>
          <w:u w:val="none"/>
        </w:rPr>
        <w:t>final</w:t>
      </w:r>
      <w:r w:rsidR="00D656D2" w:rsidRPr="00960498">
        <w:rPr>
          <w:rStyle w:val="Lienhypertexte"/>
          <w:color w:val="auto"/>
          <w:u w:val="none"/>
        </w:rPr>
        <w:t xml:space="preserve"> 20</w:t>
      </w:r>
      <w:r w:rsidR="00ED56A2">
        <w:rPr>
          <w:rStyle w:val="Lienhypertexte"/>
          <w:color w:val="auto"/>
          <w:u w:val="none"/>
        </w:rPr>
        <w:t>2</w:t>
      </w:r>
      <w:r w:rsidR="00A165A8">
        <w:rPr>
          <w:rStyle w:val="Lienhypertexte"/>
          <w:color w:val="auto"/>
          <w:u w:val="none"/>
        </w:rPr>
        <w:t>5</w:t>
      </w:r>
      <w:r w:rsidR="00300E6E">
        <w:rPr>
          <w:rStyle w:val="Lienhypertexte"/>
          <w:color w:val="auto"/>
          <w:u w:val="none"/>
        </w:rPr>
        <w:t>-202</w:t>
      </w:r>
      <w:r w:rsidR="00A165A8">
        <w:rPr>
          <w:rStyle w:val="Lienhypertexte"/>
          <w:color w:val="auto"/>
          <w:u w:val="none"/>
        </w:rPr>
        <w:t>6</w:t>
      </w:r>
      <w:r w:rsidR="00D656D2" w:rsidRPr="00960498">
        <w:rPr>
          <w:rStyle w:val="Lienhypertexte"/>
          <w:color w:val="auto"/>
          <w:u w:val="none"/>
        </w:rPr>
        <w:t xml:space="preserve"> du tuteur établissement d’un professeur </w:t>
      </w:r>
      <w:r w:rsidR="00FB4A72" w:rsidRPr="00960498">
        <w:rPr>
          <w:rStyle w:val="Lienhypertexte"/>
          <w:color w:val="auto"/>
          <w:u w:val="none"/>
        </w:rPr>
        <w:t xml:space="preserve">documentaliste </w:t>
      </w:r>
      <w:r w:rsidR="00D656D2" w:rsidRPr="00960498">
        <w:rPr>
          <w:rStyle w:val="Lienhypertexte"/>
          <w:color w:val="auto"/>
          <w:u w:val="none"/>
        </w:rPr>
        <w:t>stagiaire</w:t>
      </w:r>
      <w:bookmarkEnd w:id="0"/>
      <w:bookmarkEnd w:id="1"/>
      <w:bookmarkEnd w:id="2"/>
    </w:p>
    <w:p w:rsidR="004126B4" w:rsidRDefault="004126B4" w:rsidP="004126B4">
      <w:pPr>
        <w:suppressAutoHyphens/>
        <w:spacing w:after="0" w:line="276" w:lineRule="auto"/>
        <w:jc w:val="center"/>
        <w:rPr>
          <w:rFonts w:cs="Arial"/>
          <w:i/>
        </w:rPr>
      </w:pPr>
      <w:r>
        <w:rPr>
          <w:rFonts w:cs="Arial"/>
          <w:i/>
        </w:rPr>
        <w:t xml:space="preserve">À déposer dans COMPAS </w:t>
      </w:r>
      <w:r w:rsidR="00450900">
        <w:rPr>
          <w:rFonts w:cs="Arial"/>
          <w:i/>
        </w:rPr>
        <w:t>début</w:t>
      </w:r>
      <w:r w:rsidR="005D527B">
        <w:rPr>
          <w:rFonts w:cs="Arial"/>
          <w:i/>
        </w:rPr>
        <w:t xml:space="preserve"> mai 20</w:t>
      </w:r>
      <w:r w:rsidR="001E6A9B">
        <w:rPr>
          <w:rFonts w:cs="Arial"/>
          <w:i/>
        </w:rPr>
        <w:t>26</w:t>
      </w:r>
      <w:bookmarkStart w:id="3" w:name="_GoBack"/>
      <w:bookmarkEnd w:id="3"/>
      <w:r>
        <w:rPr>
          <w:rFonts w:cs="Arial"/>
          <w:i/>
        </w:rPr>
        <w:t>.</w:t>
      </w:r>
    </w:p>
    <w:p w:rsidR="00036399" w:rsidRDefault="00036399" w:rsidP="00036399">
      <w:pPr>
        <w:suppressAutoHyphens/>
        <w:spacing w:after="0" w:line="276" w:lineRule="auto"/>
        <w:jc w:val="center"/>
        <w:rPr>
          <w:rFonts w:cs="Arial"/>
          <w:i/>
        </w:rPr>
      </w:pPr>
    </w:p>
    <w:p w:rsidR="000154C0" w:rsidRDefault="000154C0" w:rsidP="00960498">
      <w:pPr>
        <w:suppressAutoHyphens/>
        <w:spacing w:after="0" w:line="276" w:lineRule="auto"/>
        <w:jc w:val="center"/>
        <w:rPr>
          <w:rFonts w:cs="Arial"/>
          <w:i/>
        </w:rPr>
      </w:pPr>
    </w:p>
    <w:p w:rsidR="000154C0" w:rsidRDefault="000154C0" w:rsidP="00960498">
      <w:pPr>
        <w:suppressAutoHyphens/>
        <w:spacing w:after="0" w:line="276" w:lineRule="auto"/>
        <w:jc w:val="center"/>
        <w:rPr>
          <w:rFonts w:cs="Arial"/>
          <w:i/>
        </w:rPr>
      </w:pPr>
    </w:p>
    <w:p w:rsidR="00D656D2" w:rsidRPr="009006D2" w:rsidRDefault="00D656D2" w:rsidP="00960498">
      <w:pPr>
        <w:suppressAutoHyphens/>
        <w:spacing w:after="0" w:line="276" w:lineRule="auto"/>
        <w:jc w:val="center"/>
        <w:rPr>
          <w:rFonts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960498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STAGIAIRE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Corps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960498">
      <w:pPr>
        <w:suppressAutoHyphens/>
        <w:spacing w:after="0"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960498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1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960498">
      <w:pPr>
        <w:suppressAutoHyphens/>
        <w:spacing w:after="0"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960498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2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960498" w:rsidRPr="009006D2" w:rsidRDefault="00960498" w:rsidP="00433848">
      <w:pPr>
        <w:suppressAutoHyphens/>
        <w:spacing w:before="240" w:after="0" w:line="276" w:lineRule="auto"/>
        <w:rPr>
          <w:rFonts w:cs="Arial"/>
          <w:b/>
        </w:rPr>
      </w:pPr>
      <w:r w:rsidRPr="00454350">
        <w:rPr>
          <w:rStyle w:val="Titre1Car"/>
        </w:rPr>
        <w:t>Objectif :</w:t>
      </w:r>
      <w:r>
        <w:rPr>
          <w:rFonts w:ascii="Arial" w:hAnsi="Arial" w:cs="Arial"/>
          <w:b/>
        </w:rPr>
        <w:t xml:space="preserve"> </w:t>
      </w:r>
      <w:r>
        <w:rPr>
          <w:rFonts w:cs="Arial"/>
          <w:b/>
          <w:bCs/>
          <w:szCs w:val="24"/>
        </w:rPr>
        <w:t>Dresser un état de l’acquisition des compétences professionnelles du stagiaire.</w:t>
      </w:r>
    </w:p>
    <w:p w:rsidR="00960498" w:rsidRPr="00454350" w:rsidRDefault="00960498" w:rsidP="00433848">
      <w:pPr>
        <w:pStyle w:val="Titre1"/>
      </w:pPr>
      <w:r w:rsidRPr="00454350">
        <w:t xml:space="preserve">Rappel du cadre du stage en établissement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60498" w:rsidTr="00960498">
        <w:trPr>
          <w:trHeight w:val="238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98" w:rsidRDefault="00960498" w:rsidP="0096049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Service …</w:t>
            </w:r>
          </w:p>
          <w:p w:rsidR="00960498" w:rsidRDefault="00960498" w:rsidP="0096049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60498" w:rsidRPr="009362BF" w:rsidRDefault="00AE39A4" w:rsidP="00433848">
      <w:pPr>
        <w:pStyle w:val="Titre1"/>
        <w:rPr>
          <w:rFonts w:cstheme="minorBidi"/>
          <w:color w:val="365F91"/>
          <w:sz w:val="24"/>
          <w:szCs w:val="24"/>
          <w:u w:val="single"/>
        </w:rPr>
      </w:pPr>
      <w:bookmarkStart w:id="4" w:name="_Toc423714639"/>
      <w:bookmarkStart w:id="5" w:name="_Toc424345087"/>
      <w:r>
        <w:lastRenderedPageBreak/>
        <w:t>Évaluation</w:t>
      </w:r>
      <w:r w:rsidR="00960498" w:rsidRPr="00454350">
        <w:t xml:space="preserve"> </w:t>
      </w:r>
      <w:r>
        <w:t>pour</w:t>
      </w:r>
      <w:r w:rsidR="00960498" w:rsidRPr="00454350">
        <w:t xml:space="preserve"> chacun des dom</w:t>
      </w:r>
      <w:r w:rsidR="00960498">
        <w:t>aines de compétences ci-après</w:t>
      </w:r>
    </w:p>
    <w:p w:rsidR="00960498" w:rsidRPr="00B211AB" w:rsidRDefault="00960498" w:rsidP="00433848">
      <w:pPr>
        <w:jc w:val="both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 xml:space="preserve">Le rapport doit </w:t>
      </w:r>
      <w:r w:rsidRPr="00B211AB">
        <w:rPr>
          <w:rFonts w:cs="Arial"/>
          <w:b/>
          <w:bCs/>
          <w:szCs w:val="24"/>
        </w:rPr>
        <w:t>retracer l’évolution de la pratique du stagiaire pendant l’année de stage et souligne</w:t>
      </w:r>
      <w:r>
        <w:rPr>
          <w:rFonts w:cs="Arial"/>
          <w:b/>
          <w:bCs/>
          <w:szCs w:val="24"/>
        </w:rPr>
        <w:t>r</w:t>
      </w:r>
      <w:r w:rsidRPr="00B211AB">
        <w:rPr>
          <w:rFonts w:cs="Arial"/>
          <w:b/>
          <w:bCs/>
          <w:szCs w:val="24"/>
        </w:rPr>
        <w:t xml:space="preserve"> la dynamique des progrès réalisés, dans le cadre fixé par le référentiel de compétences publié</w:t>
      </w:r>
      <w:r>
        <w:rPr>
          <w:rFonts w:cs="Arial"/>
          <w:b/>
          <w:bCs/>
          <w:szCs w:val="24"/>
        </w:rPr>
        <w:t xml:space="preserve"> dans le BO du 25 juillet 2013.</w:t>
      </w:r>
      <w:r>
        <w:rPr>
          <w:rFonts w:ascii="Arial" w:hAnsi="Arial" w:cs="Arial"/>
          <w:b/>
        </w:rPr>
        <w:t xml:space="preserve"> </w:t>
      </w:r>
    </w:p>
    <w:p w:rsidR="00960498" w:rsidRDefault="00960498" w:rsidP="00433848">
      <w:pPr>
        <w:suppressAutoHyphens/>
        <w:spacing w:line="276" w:lineRule="auto"/>
        <w:contextualSpacing/>
        <w:jc w:val="both"/>
        <w:rPr>
          <w:i/>
        </w:rPr>
      </w:pPr>
      <w:r>
        <w:rPr>
          <w:i/>
        </w:rPr>
        <w:t>Se rapporter au référentiel de compétences</w:t>
      </w:r>
      <w:r>
        <w:rPr>
          <w:i/>
          <w:vertAlign w:val="superscript"/>
        </w:rPr>
        <w:t>1</w:t>
      </w:r>
      <w:r>
        <w:rPr>
          <w:i/>
        </w:rPr>
        <w:t xml:space="preserve"> dans lequel chaque compétence est accompagnée d’items qui en détaillent les composantes et en précisent le champ. Un outil d’accompagnement</w:t>
      </w:r>
      <w:r>
        <w:rPr>
          <w:i/>
          <w:vertAlign w:val="superscript"/>
        </w:rPr>
        <w:t>2</w:t>
      </w:r>
      <w:r>
        <w:rPr>
          <w:i/>
        </w:rPr>
        <w:t xml:space="preserve">, la fiche 14 du BO n°13 du 26 mars 2015, permet </w:t>
      </w:r>
      <w:r w:rsidRPr="00EC5905">
        <w:rPr>
          <w:i/>
        </w:rPr>
        <w:t>d'objectiver le degré d'acquisition.</w:t>
      </w:r>
    </w:p>
    <w:p w:rsidR="00960498" w:rsidRDefault="00960498" w:rsidP="00433848">
      <w:pPr>
        <w:suppressAutoHyphens/>
        <w:spacing w:line="276" w:lineRule="auto"/>
        <w:contextualSpacing/>
        <w:rPr>
          <w:rStyle w:val="Lienhypertexte"/>
          <w:rFonts w:cs="Arial"/>
          <w:i/>
          <w:sz w:val="20"/>
        </w:rPr>
      </w:pPr>
      <w:r>
        <w:rPr>
          <w:i/>
        </w:rPr>
        <w:t xml:space="preserve">1 </w:t>
      </w:r>
      <w:hyperlink r:id="rId10" w:history="1">
        <w:r w:rsidRPr="009006D2">
          <w:rPr>
            <w:rStyle w:val="Lienhypertexte"/>
            <w:rFonts w:cs="Arial"/>
            <w:i/>
            <w:sz w:val="20"/>
          </w:rPr>
          <w:t>http://www.education.gouv.fr/pid25535/bulletin_officiel.html?cid_bo=73066</w:t>
        </w:r>
      </w:hyperlink>
    </w:p>
    <w:p w:rsidR="00960498" w:rsidRPr="00EC5905" w:rsidRDefault="00960498" w:rsidP="00433848">
      <w:pPr>
        <w:rPr>
          <w:rFonts w:cs="Arial"/>
          <w:i/>
          <w:sz w:val="20"/>
        </w:rPr>
      </w:pPr>
      <w:r w:rsidRPr="00EC5905">
        <w:rPr>
          <w:rStyle w:val="Lienhypertexte"/>
          <w:rFonts w:cs="Arial"/>
          <w:i/>
          <w:color w:val="auto"/>
          <w:sz w:val="20"/>
          <w:u w:val="none"/>
        </w:rPr>
        <w:t>2</w:t>
      </w:r>
      <w:r>
        <w:rPr>
          <w:rStyle w:val="Lienhypertexte"/>
          <w:rFonts w:cs="Arial"/>
          <w:i/>
          <w:color w:val="auto"/>
          <w:sz w:val="20"/>
          <w:u w:val="none"/>
        </w:rPr>
        <w:t xml:space="preserve"> </w:t>
      </w:r>
      <w:hyperlink r:id="rId11" w:history="1">
        <w:r w:rsidRPr="00CA7721">
          <w:rPr>
            <w:rStyle w:val="Lienhypertexte"/>
            <w:rFonts w:cs="Arial"/>
            <w:i/>
            <w:sz w:val="20"/>
          </w:rPr>
          <w:t>http://cache.media.education.gouv.fr/file/13/04/3/encart6379_fiche14_404043.pdf</w:t>
        </w:r>
      </w:hyperlink>
    </w:p>
    <w:p w:rsidR="00960498" w:rsidRPr="00B211AB" w:rsidRDefault="00960498" w:rsidP="00960498">
      <w:pPr>
        <w:jc w:val="both"/>
        <w:rPr>
          <w:i/>
        </w:rPr>
      </w:pPr>
      <w:r>
        <w:rPr>
          <w:b/>
          <w:i/>
        </w:rPr>
        <w:t>Si des compétences du domaine sont identifiées insuffisantes, l</w:t>
      </w:r>
      <w:r w:rsidR="00AE39A4">
        <w:rPr>
          <w:b/>
          <w:i/>
        </w:rPr>
        <w:t>e commentaire</w:t>
      </w:r>
      <w:r>
        <w:rPr>
          <w:b/>
          <w:i/>
        </w:rPr>
        <w:t xml:space="preserve"> est à préciser pour chacune de ces dernières.</w:t>
      </w:r>
      <w:bookmarkEnd w:id="4"/>
      <w:bookmarkEnd w:id="5"/>
    </w:p>
    <w:tbl>
      <w:tblPr>
        <w:tblW w:w="963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6371"/>
        <w:gridCol w:w="1086"/>
        <w:gridCol w:w="1087"/>
        <w:gridCol w:w="1087"/>
      </w:tblGrid>
      <w:tr w:rsidR="00960498" w:rsidRPr="009006D2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960498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suffisant</w:t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960498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insuffisant</w:t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960498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non observé</w:t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D656D2" w:rsidRPr="00534195" w:rsidTr="00960498">
        <w:trPr>
          <w:trHeight w:val="956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534195" w:rsidRDefault="00D656D2" w:rsidP="00960498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CC1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:rsidR="00D656D2" w:rsidRPr="00534195" w:rsidRDefault="00D656D2" w:rsidP="00960498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CC2.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:rsidR="00D656D2" w:rsidRPr="00534195" w:rsidRDefault="00D656D2" w:rsidP="00960498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CC6.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960498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498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498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et un positionnement d’adulte responsable au sein de l’établissement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498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498" w:rsidRPr="00534195" w:rsidTr="00960498">
        <w:trPr>
          <w:trHeight w:val="381"/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2268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AE39A4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534195" w:rsidTr="00960498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D656D2" w:rsidRPr="00534195" w:rsidTr="00960498">
        <w:trPr>
          <w:trHeight w:val="1623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534195" w:rsidRDefault="00D656D2" w:rsidP="00960498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lastRenderedPageBreak/>
              <w:t>CC7.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:rsidR="00D656D2" w:rsidRPr="00534195" w:rsidRDefault="00D656D2" w:rsidP="00960498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CC10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:rsidR="00D656D2" w:rsidRPr="00534195" w:rsidRDefault="00D656D2" w:rsidP="00960498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CC11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:rsidR="00D656D2" w:rsidRPr="00534195" w:rsidRDefault="00D656D2" w:rsidP="00960498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CC12.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:rsidR="00D656D2" w:rsidRPr="00534195" w:rsidRDefault="00D656D2" w:rsidP="00960498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CC13.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  <w:p w:rsidR="00D656D2" w:rsidRPr="00534195" w:rsidRDefault="00D656D2" w:rsidP="00960498">
            <w:pPr>
              <w:spacing w:after="0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b/>
                <w:sz w:val="20"/>
                <w:szCs w:val="20"/>
              </w:rPr>
              <w:t>D4</w:t>
            </w:r>
            <w:r w:rsidRPr="00534195">
              <w:rPr>
                <w:rFonts w:cs="Arial"/>
                <w:sz w:val="20"/>
                <w:szCs w:val="20"/>
              </w:rPr>
              <w:t>. Contribuer à l'ouverture de l'établissement scolaire sur l'environnement éducatif, culturel et professionnel, local et régional, national, européen et international</w:t>
            </w:r>
          </w:p>
        </w:tc>
      </w:tr>
      <w:tr w:rsidR="00D656D2" w:rsidRPr="00534195" w:rsidTr="00960498">
        <w:trPr>
          <w:trHeight w:val="485"/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Utilise un langage clair et adapté à son (ses) interlocuteur(s)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Participe au travail d’équipe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443"/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298"/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t>Connaît et contribue à la mise en œuvre de la politique d’ouverture de l’établissement sur son environnement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t>Connaît et participe à sa mesure aux actions culturelles et éducatives mises en place dans l’établissement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2268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9A4" w:rsidRPr="002C7A60" w:rsidRDefault="00AE39A4" w:rsidP="00AE39A4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534195" w:rsidTr="00960498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liées à la maîtrise des contenus disciplinaires et à leur didactique </w:t>
            </w:r>
          </w:p>
        </w:tc>
      </w:tr>
      <w:tr w:rsidR="00D656D2" w:rsidRPr="00534195" w:rsidTr="00960498">
        <w:trPr>
          <w:trHeight w:val="639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534195" w:rsidRDefault="00D656D2" w:rsidP="00960498">
            <w:pPr>
              <w:spacing w:after="0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b/>
                <w:sz w:val="20"/>
                <w:szCs w:val="20"/>
              </w:rPr>
              <w:t>D1.</w:t>
            </w:r>
            <w:r w:rsidRPr="00534195">
              <w:rPr>
                <w:rFonts w:cs="Arial"/>
                <w:sz w:val="20"/>
                <w:szCs w:val="20"/>
              </w:rPr>
              <w:t xml:space="preserve"> Maîtriser les connaissances et les compétences propres</w:t>
            </w:r>
            <w:r w:rsidRPr="00534195">
              <w:rPr>
                <w:rFonts w:cs="Arial"/>
                <w:sz w:val="20"/>
                <w:szCs w:val="20"/>
              </w:rPr>
              <w:br/>
              <w:t>à l'éducation aux médias et à l'information</w:t>
            </w:r>
          </w:p>
          <w:p w:rsidR="00D656D2" w:rsidRPr="00534195" w:rsidRDefault="00D656D2" w:rsidP="00960498">
            <w:pPr>
              <w:spacing w:after="0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b/>
                <w:sz w:val="20"/>
                <w:szCs w:val="20"/>
              </w:rPr>
              <w:t>D2.</w:t>
            </w:r>
            <w:r w:rsidRPr="00534195">
              <w:rPr>
                <w:rFonts w:cs="Arial"/>
                <w:sz w:val="20"/>
                <w:szCs w:val="20"/>
              </w:rPr>
              <w:t xml:space="preserve"> Mettre en œuvre la politique documentaire de l'établissement qu'il contribue à définir</w:t>
            </w:r>
          </w:p>
          <w:p w:rsidR="00D656D2" w:rsidRPr="00534195" w:rsidRDefault="00D656D2" w:rsidP="00960498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b/>
                <w:sz w:val="20"/>
                <w:szCs w:val="20"/>
              </w:rPr>
              <w:t>D3.</w:t>
            </w:r>
            <w:r w:rsidRPr="00534195">
              <w:rPr>
                <w:rFonts w:cs="Arial"/>
                <w:sz w:val="20"/>
                <w:szCs w:val="20"/>
              </w:rPr>
              <w:t xml:space="preserve"> Assurer la responsabilité du centre de ressources et de la diffusion de l'information au sein de l'établissement</w:t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t xml:space="preserve">Maîtrise les éléments clés de l’éducation aux médias et </w:t>
            </w:r>
            <w:r w:rsidR="009D4956" w:rsidRPr="00534195">
              <w:rPr>
                <w:rFonts w:cs="Arial"/>
                <w:sz w:val="20"/>
                <w:szCs w:val="20"/>
              </w:rPr>
              <w:t>de l’information</w:t>
            </w:r>
            <w:r w:rsidRPr="00534195">
              <w:rPr>
                <w:rFonts w:cs="Arial"/>
                <w:sz w:val="20"/>
                <w:szCs w:val="20"/>
              </w:rPr>
              <w:t xml:space="preserve"> et notamment les </w:t>
            </w:r>
            <w:r w:rsidR="009D4956" w:rsidRPr="00534195">
              <w:rPr>
                <w:rFonts w:cs="Arial"/>
                <w:sz w:val="20"/>
                <w:szCs w:val="20"/>
              </w:rPr>
              <w:t>aspects juridiques</w:t>
            </w:r>
            <w:r w:rsidRPr="00534195">
              <w:rPr>
                <w:rFonts w:cs="Arial"/>
                <w:sz w:val="20"/>
                <w:szCs w:val="20"/>
              </w:rPr>
              <w:t xml:space="preserve"> et réglementaires. Les met en œuvre avec les élèves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t>Identifie les savoirs et savoir-faire fondamentaux à acquérir par les élèves en lien avec les programmes et référentiels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t>Prend en charge à sa mesure la gestion et l’organisation du centre de ressources de documentation et d’information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2268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9A4" w:rsidRPr="002C7A60" w:rsidRDefault="00AE39A4" w:rsidP="00AE39A4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>Observations :</w:t>
            </w: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534195" w:rsidTr="00960498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D656D2" w:rsidRPr="00534195" w:rsidTr="00960498">
        <w:trPr>
          <w:trHeight w:val="688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534195" w:rsidRDefault="00D656D2" w:rsidP="00960498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CC3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:rsidR="00D656D2" w:rsidRPr="00534195" w:rsidRDefault="00D656D2" w:rsidP="00960498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CC4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:rsidR="00D656D2" w:rsidRPr="00534195" w:rsidRDefault="00D656D2" w:rsidP="00960498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sz w:val="20"/>
                <w:szCs w:val="20"/>
                <w:lang w:eastAsia="ja-JP"/>
              </w:rPr>
              <w:t>CC5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</w:tc>
      </w:tr>
      <w:tr w:rsidR="00D656D2" w:rsidRPr="00534195" w:rsidTr="00960498">
        <w:trPr>
          <w:trHeight w:val="618"/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Encadre les élèves et le groupe classe, fait preuve de vigilance à l’égard des comportements inadaptés et sait approprier le niveau d’autorité attendu à la situation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t>Instaure un climat serein et de confiance en particulier au sein du CDI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Encourage et valorise ses élèves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551"/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Fixe les objectifs à atteindre, les moyens d’y parvenir et donne du sens </w:t>
            </w:r>
            <w:r w:rsidRPr="00534195">
              <w:rPr>
                <w:rFonts w:cs="Arial"/>
                <w:sz w:val="20"/>
                <w:szCs w:val="20"/>
              </w:rPr>
              <w:t xml:space="preserve">aux démarches et </w:t>
            </w: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aux apprentissages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t>Dans le cadre de projets pédagogiques, prépare en amont les séquences et les inscrit dans une progression réfléchie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t>Prend en compte la diversité des élèves et s’assure de l’adéquation des propositions pédagogiques avec le niveau des élèves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2268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9A4" w:rsidRPr="002C7A60" w:rsidRDefault="00AE39A4" w:rsidP="00AE39A4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534195" w:rsidTr="00960498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relatives à l’usage et à la maîtrise des technologies de l’information de la communication </w:t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Utilise les outils numériques mis en place dans l’établissement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cs="Arial"/>
                <w:sz w:val="20"/>
                <w:szCs w:val="20"/>
              </w:rPr>
              <w:t>Contribue à l’usage des outils numériques par les élèves pour leurs apprentissages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2268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9A4" w:rsidRPr="002C7A60" w:rsidRDefault="00AE39A4" w:rsidP="00AE39A4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>Observations :</w:t>
            </w: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534195" w:rsidTr="00960498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les conseils prodigués par les personnels d’encadrement et les formateurs tuteurs et s’efforce d’améliorer sa pratique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blCellSpacing w:w="0" w:type="dxa"/>
        </w:trPr>
        <w:tc>
          <w:tcPr>
            <w:tcW w:w="6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534195">
              <w:rPr>
                <w:rFonts w:eastAsia="MS Mincho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419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3419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E6A9B">
              <w:rPr>
                <w:rFonts w:cs="Arial"/>
                <w:sz w:val="20"/>
                <w:szCs w:val="20"/>
              </w:rPr>
            </w:r>
            <w:r w:rsidR="001E6A9B">
              <w:rPr>
                <w:rFonts w:cs="Arial"/>
                <w:sz w:val="20"/>
                <w:szCs w:val="20"/>
              </w:rPr>
              <w:fldChar w:fldCharType="separate"/>
            </w:r>
            <w:r w:rsidRPr="005341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534195" w:rsidTr="00960498">
        <w:trPr>
          <w:trHeight w:val="2268"/>
          <w:tblCellSpacing w:w="0" w:type="dxa"/>
        </w:trPr>
        <w:tc>
          <w:tcPr>
            <w:tcW w:w="963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9A4" w:rsidRPr="002C7A60" w:rsidRDefault="00AE39A4" w:rsidP="00AE39A4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534195" w:rsidRDefault="00D656D2" w:rsidP="00960498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:rsidR="00D656D2" w:rsidRDefault="00D656D2" w:rsidP="00960498">
      <w:pPr>
        <w:suppressAutoHyphens/>
        <w:spacing w:after="0" w:line="276" w:lineRule="auto"/>
        <w:rPr>
          <w:rFonts w:cs="Arial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E39A4" w:rsidTr="00AE39A4">
        <w:trPr>
          <w:trHeight w:val="3060"/>
        </w:trPr>
        <w:tc>
          <w:tcPr>
            <w:tcW w:w="9628" w:type="dxa"/>
          </w:tcPr>
          <w:p w:rsidR="00AE39A4" w:rsidRDefault="00AE39A4" w:rsidP="00960498">
            <w:pPr>
              <w:suppressAutoHyphens/>
              <w:spacing w:line="276" w:lineRule="auto"/>
              <w:rPr>
                <w:rFonts w:cs="Arial"/>
              </w:rPr>
            </w:pPr>
            <w:r w:rsidRPr="00AE39A4">
              <w:rPr>
                <w:rFonts w:asciiTheme="minorHAnsi" w:eastAsia="MS Mincho" w:hAnsiTheme="minorHAnsi" w:cs="Arial"/>
                <w:sz w:val="20"/>
                <w:szCs w:val="20"/>
                <w:lang w:eastAsia="ja-JP"/>
              </w:rPr>
              <w:t>Synthèse</w:t>
            </w:r>
          </w:p>
          <w:p w:rsidR="00AE39A4" w:rsidRDefault="00AE39A4" w:rsidP="00960498">
            <w:pPr>
              <w:suppressAutoHyphens/>
              <w:spacing w:line="276" w:lineRule="auto"/>
              <w:rPr>
                <w:rFonts w:cs="Arial"/>
              </w:rPr>
            </w:pPr>
          </w:p>
        </w:tc>
      </w:tr>
    </w:tbl>
    <w:p w:rsidR="00AE39A4" w:rsidRDefault="00AE39A4" w:rsidP="00960498">
      <w:pPr>
        <w:suppressAutoHyphens/>
        <w:spacing w:after="0" w:line="276" w:lineRule="auto"/>
        <w:rPr>
          <w:rFonts w:cs="Arial"/>
        </w:rPr>
      </w:pPr>
    </w:p>
    <w:p w:rsidR="00AE39A4" w:rsidRPr="009006D2" w:rsidRDefault="00AE39A4" w:rsidP="00960498">
      <w:pPr>
        <w:suppressAutoHyphens/>
        <w:spacing w:after="0" w:line="276" w:lineRule="auto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5449"/>
      </w:tblGrid>
      <w:tr w:rsidR="00D656D2" w:rsidRPr="009006D2" w:rsidTr="00B006E6">
        <w:trPr>
          <w:cantSplit/>
          <w:trHeight w:val="850"/>
        </w:trPr>
        <w:tc>
          <w:tcPr>
            <w:tcW w:w="4606" w:type="dxa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 xml:space="preserve">Date : </w:t>
            </w:r>
          </w:p>
        </w:tc>
        <w:tc>
          <w:tcPr>
            <w:tcW w:w="5992" w:type="dxa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(des) tuteurs :</w:t>
            </w:r>
          </w:p>
        </w:tc>
      </w:tr>
      <w:tr w:rsidR="00D656D2" w:rsidRPr="009006D2" w:rsidTr="00B006E6">
        <w:trPr>
          <w:cantSplit/>
          <w:trHeight w:val="850"/>
        </w:trPr>
        <w:tc>
          <w:tcPr>
            <w:tcW w:w="4606" w:type="dxa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Date :</w:t>
            </w:r>
          </w:p>
        </w:tc>
        <w:tc>
          <w:tcPr>
            <w:tcW w:w="5992" w:type="dxa"/>
          </w:tcPr>
          <w:p w:rsidR="00D656D2" w:rsidRPr="00F142FA" w:rsidRDefault="00D656D2" w:rsidP="00960498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stagiaire :</w:t>
            </w:r>
          </w:p>
        </w:tc>
      </w:tr>
    </w:tbl>
    <w:p w:rsidR="00D656D2" w:rsidRPr="009D4956" w:rsidRDefault="00D656D2" w:rsidP="00960498">
      <w:pPr>
        <w:pStyle w:val="Titre"/>
        <w:contextualSpacing w:val="0"/>
        <w:rPr>
          <w:rFonts w:cs="Arial"/>
          <w:sz w:val="24"/>
        </w:rPr>
      </w:pPr>
    </w:p>
    <w:p w:rsidR="009320D1" w:rsidRDefault="009320D1" w:rsidP="00960498">
      <w:pPr>
        <w:pStyle w:val="Titre3"/>
        <w:spacing w:before="0"/>
      </w:pPr>
    </w:p>
    <w:sectPr w:rsidR="009320D1" w:rsidSect="00FB4A72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AFB" w:rsidRDefault="00701AFB" w:rsidP="0008731F">
      <w:pPr>
        <w:spacing w:after="0" w:line="240" w:lineRule="auto"/>
      </w:pPr>
      <w:r>
        <w:separator/>
      </w:r>
    </w:p>
  </w:endnote>
  <w:endnote w:type="continuationSeparator" w:id="0">
    <w:p w:rsidR="00701AFB" w:rsidRDefault="00701AFB" w:rsidP="0008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5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731F" w:rsidRDefault="0008731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74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74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731F" w:rsidRDefault="000873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AFB" w:rsidRDefault="00701AFB" w:rsidP="0008731F">
      <w:pPr>
        <w:spacing w:after="0" w:line="240" w:lineRule="auto"/>
      </w:pPr>
      <w:r>
        <w:separator/>
      </w:r>
    </w:p>
  </w:footnote>
  <w:footnote w:type="continuationSeparator" w:id="0">
    <w:p w:rsidR="00701AFB" w:rsidRDefault="00701AFB" w:rsidP="0008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B17"/>
    <w:multiLevelType w:val="hybridMultilevel"/>
    <w:tmpl w:val="DCB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A25"/>
    <w:multiLevelType w:val="hybridMultilevel"/>
    <w:tmpl w:val="1414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4A"/>
    <w:multiLevelType w:val="hybridMultilevel"/>
    <w:tmpl w:val="0BB68600"/>
    <w:lvl w:ilvl="0" w:tplc="B81A52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599"/>
    <w:multiLevelType w:val="hybridMultilevel"/>
    <w:tmpl w:val="1ABC1272"/>
    <w:lvl w:ilvl="0" w:tplc="D54C5D8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25FC4"/>
    <w:multiLevelType w:val="hybridMultilevel"/>
    <w:tmpl w:val="5000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EA8"/>
    <w:multiLevelType w:val="hybridMultilevel"/>
    <w:tmpl w:val="FB84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2893"/>
    <w:multiLevelType w:val="hybridMultilevel"/>
    <w:tmpl w:val="1A7EC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6A58C">
      <w:start w:val="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06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4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28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0C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AD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D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85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15A"/>
    <w:multiLevelType w:val="hybridMultilevel"/>
    <w:tmpl w:val="AC64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4030"/>
    <w:multiLevelType w:val="hybridMultilevel"/>
    <w:tmpl w:val="5C280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0C1"/>
    <w:multiLevelType w:val="hybridMultilevel"/>
    <w:tmpl w:val="082CE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FCA"/>
    <w:multiLevelType w:val="hybridMultilevel"/>
    <w:tmpl w:val="C5E4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77F"/>
    <w:multiLevelType w:val="hybridMultilevel"/>
    <w:tmpl w:val="5E206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BDC"/>
    <w:multiLevelType w:val="hybridMultilevel"/>
    <w:tmpl w:val="E7EC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7E19"/>
    <w:multiLevelType w:val="hybridMultilevel"/>
    <w:tmpl w:val="AAC0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706"/>
    <w:multiLevelType w:val="hybridMultilevel"/>
    <w:tmpl w:val="91C23178"/>
    <w:lvl w:ilvl="0" w:tplc="C7B26F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B6AB0"/>
    <w:multiLevelType w:val="hybridMultilevel"/>
    <w:tmpl w:val="65609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2D0"/>
    <w:multiLevelType w:val="hybridMultilevel"/>
    <w:tmpl w:val="22D2290A"/>
    <w:lvl w:ilvl="0" w:tplc="0D0A982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FD4254"/>
    <w:multiLevelType w:val="hybridMultilevel"/>
    <w:tmpl w:val="84507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493"/>
    <w:multiLevelType w:val="hybridMultilevel"/>
    <w:tmpl w:val="2D30DAC2"/>
    <w:lvl w:ilvl="0" w:tplc="A536A58C">
      <w:start w:val="69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536A58C">
      <w:start w:val="69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17A48"/>
    <w:multiLevelType w:val="hybridMultilevel"/>
    <w:tmpl w:val="C4C6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36A"/>
    <w:multiLevelType w:val="hybridMultilevel"/>
    <w:tmpl w:val="679A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84F0D"/>
    <w:multiLevelType w:val="hybridMultilevel"/>
    <w:tmpl w:val="F3DC0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9B2"/>
    <w:multiLevelType w:val="hybridMultilevel"/>
    <w:tmpl w:val="BE9E5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274AF"/>
    <w:multiLevelType w:val="hybridMultilevel"/>
    <w:tmpl w:val="4D44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4B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1"/>
  </w:num>
  <w:num w:numId="5">
    <w:abstractNumId w:val="6"/>
  </w:num>
  <w:num w:numId="6">
    <w:abstractNumId w:val="13"/>
  </w:num>
  <w:num w:numId="7">
    <w:abstractNumId w:val="25"/>
  </w:num>
  <w:num w:numId="8">
    <w:abstractNumId w:val="8"/>
  </w:num>
  <w:num w:numId="9">
    <w:abstractNumId w:val="20"/>
  </w:num>
  <w:num w:numId="10">
    <w:abstractNumId w:val="12"/>
  </w:num>
  <w:num w:numId="11">
    <w:abstractNumId w:val="26"/>
  </w:num>
  <w:num w:numId="12">
    <w:abstractNumId w:val="17"/>
  </w:num>
  <w:num w:numId="13">
    <w:abstractNumId w:val="0"/>
  </w:num>
  <w:num w:numId="14">
    <w:abstractNumId w:val="5"/>
  </w:num>
  <w:num w:numId="15">
    <w:abstractNumId w:val="10"/>
  </w:num>
  <w:num w:numId="16">
    <w:abstractNumId w:val="11"/>
  </w:num>
  <w:num w:numId="17">
    <w:abstractNumId w:val="16"/>
  </w:num>
  <w:num w:numId="18">
    <w:abstractNumId w:val="24"/>
  </w:num>
  <w:num w:numId="19">
    <w:abstractNumId w:val="4"/>
  </w:num>
  <w:num w:numId="20">
    <w:abstractNumId w:val="3"/>
  </w:num>
  <w:num w:numId="21">
    <w:abstractNumId w:val="7"/>
  </w:num>
  <w:num w:numId="22">
    <w:abstractNumId w:val="2"/>
  </w:num>
  <w:num w:numId="23">
    <w:abstractNumId w:val="19"/>
  </w:num>
  <w:num w:numId="24">
    <w:abstractNumId w:val="9"/>
  </w:num>
  <w:num w:numId="25">
    <w:abstractNumId w:val="15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D2"/>
    <w:rsid w:val="000154C0"/>
    <w:rsid w:val="00036399"/>
    <w:rsid w:val="0008731F"/>
    <w:rsid w:val="001B3EC6"/>
    <w:rsid w:val="001E6A9B"/>
    <w:rsid w:val="002B2546"/>
    <w:rsid w:val="00300E6E"/>
    <w:rsid w:val="0036279A"/>
    <w:rsid w:val="003D274D"/>
    <w:rsid w:val="004126B4"/>
    <w:rsid w:val="00450900"/>
    <w:rsid w:val="00452478"/>
    <w:rsid w:val="005A12C2"/>
    <w:rsid w:val="005D527B"/>
    <w:rsid w:val="00635A8F"/>
    <w:rsid w:val="006869E3"/>
    <w:rsid w:val="00701AFB"/>
    <w:rsid w:val="009320D1"/>
    <w:rsid w:val="00960498"/>
    <w:rsid w:val="009D4956"/>
    <w:rsid w:val="00A165A8"/>
    <w:rsid w:val="00A633D2"/>
    <w:rsid w:val="00AC34F4"/>
    <w:rsid w:val="00AE39A4"/>
    <w:rsid w:val="00B07522"/>
    <w:rsid w:val="00B407F4"/>
    <w:rsid w:val="00C96412"/>
    <w:rsid w:val="00D656D2"/>
    <w:rsid w:val="00DF5CAE"/>
    <w:rsid w:val="00DF64A3"/>
    <w:rsid w:val="00E5301E"/>
    <w:rsid w:val="00ED56A2"/>
    <w:rsid w:val="00FA2A7C"/>
    <w:rsid w:val="00FB4A72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7C3C"/>
  <w15:chartTrackingRefBased/>
  <w15:docId w15:val="{F6570ED1-4CD5-426B-86BE-FD3C908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498"/>
  </w:style>
  <w:style w:type="paragraph" w:styleId="Titre1">
    <w:name w:val="heading 1"/>
    <w:basedOn w:val="Normal"/>
    <w:next w:val="Normal"/>
    <w:link w:val="Titre1Car"/>
    <w:uiPriority w:val="9"/>
    <w:qFormat/>
    <w:rsid w:val="00960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0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604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604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604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604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604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604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604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0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604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60498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9604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604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960498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9604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96049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9604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9604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049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link w:val="CorpsdetexteCar"/>
    <w:semiHidden/>
    <w:rsid w:val="00D656D2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D656D2"/>
    <w:pPr>
      <w:jc w:val="both"/>
    </w:pPr>
    <w:rPr>
      <w:rFonts w:ascii="Times New Roman" w:hAnsi="Times New Roman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D656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6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04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60498"/>
    <w:rPr>
      <w:color w:val="5A5A5A" w:themeColor="text1" w:themeTint="A5"/>
      <w:spacing w:val="15"/>
    </w:rPr>
  </w:style>
  <w:style w:type="character" w:styleId="Lienhypertexte">
    <w:name w:val="Hyperlink"/>
    <w:uiPriority w:val="99"/>
    <w:rsid w:val="00D656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656D2"/>
    <w:pPr>
      <w:ind w:left="720"/>
      <w:contextualSpacing/>
    </w:pPr>
  </w:style>
  <w:style w:type="character" w:styleId="Marquedecommentaire">
    <w:name w:val="annotation reference"/>
    <w:semiHidden/>
    <w:rsid w:val="00D656D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656D2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D656D2"/>
    <w:rPr>
      <w:rFonts w:ascii="Arial" w:eastAsia="Times New Roman" w:hAnsi="Arial" w:cs="Times New Roman"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6D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6D2"/>
    <w:rPr>
      <w:rFonts w:ascii="Tahoma" w:eastAsia="Times New Roman" w:hAnsi="Tahoma" w:cs="Times New Roman"/>
      <w:sz w:val="16"/>
      <w:szCs w:val="16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56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56D2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uppressAutoHyphens/>
      <w:spacing w:after="100" w:line="360" w:lineRule="auto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D656D2"/>
    <w:pPr>
      <w:tabs>
        <w:tab w:val="right" w:leader="dot" w:pos="907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pacing w:after="100"/>
      <w:ind w:left="440"/>
    </w:pPr>
    <w:rPr>
      <w:rFonts w:cs="Arial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D656D2"/>
    <w:pPr>
      <w:spacing w:after="100" w:line="276" w:lineRule="auto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656D2"/>
    <w:pPr>
      <w:spacing w:after="100" w:line="276" w:lineRule="auto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D656D2"/>
    <w:pPr>
      <w:spacing w:after="100" w:line="276" w:lineRule="auto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D656D2"/>
    <w:pPr>
      <w:spacing w:after="100" w:line="276" w:lineRule="auto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D656D2"/>
    <w:pPr>
      <w:spacing w:after="100" w:line="276" w:lineRule="auto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D656D2"/>
    <w:pPr>
      <w:spacing w:after="100" w:line="276" w:lineRule="auto"/>
      <w:ind w:left="1760"/>
    </w:pPr>
  </w:style>
  <w:style w:type="character" w:styleId="lev">
    <w:name w:val="Strong"/>
    <w:basedOn w:val="Policepardfaut"/>
    <w:uiPriority w:val="22"/>
    <w:qFormat/>
    <w:rsid w:val="00960498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960498"/>
    <w:rPr>
      <w:i/>
      <w:iCs/>
      <w:color w:val="auto"/>
    </w:rPr>
  </w:style>
  <w:style w:type="paragraph" w:styleId="Sansinterligne">
    <w:name w:val="No Spacing"/>
    <w:uiPriority w:val="1"/>
    <w:qFormat/>
    <w:rsid w:val="0096049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604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0498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049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0498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960498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60498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960498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960498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960498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60498"/>
    <w:pPr>
      <w:outlineLvl w:val="9"/>
    </w:pPr>
  </w:style>
  <w:style w:type="table" w:styleId="Grilledutableau">
    <w:name w:val="Table Grid"/>
    <w:basedOn w:val="TableauNormal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656D2"/>
    <w:pPr>
      <w:spacing w:before="100" w:beforeAutospacing="1" w:after="119"/>
    </w:pPr>
    <w:rPr>
      <w:rFonts w:ascii="Times New Roman" w:eastAsia="MS Mincho" w:hAnsi="Times New Roman"/>
      <w:lang w:eastAsia="ja-JP"/>
    </w:rPr>
  </w:style>
  <w:style w:type="paragraph" w:styleId="Rvision">
    <w:name w:val="Revision"/>
    <w:hidden/>
    <w:uiPriority w:val="99"/>
    <w:semiHidden/>
    <w:rsid w:val="00D656D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styleId="Lienhypertextesuivivisit">
    <w:name w:val="FollowedHyperlink"/>
    <w:uiPriority w:val="99"/>
    <w:semiHidden/>
    <w:unhideWhenUsed/>
    <w:rsid w:val="00D656D2"/>
    <w:rPr>
      <w:color w:val="80008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6049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che.media.education.gouv.fr/file/13/04/3/encart6379_fiche14_40404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cation.gouv.fr/pid25535/bulletin_officiel.html?cid_bo=730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10A7-7FA6-4D2A-8A24-1505AA2A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Gerard-Dalla-Gasperi Alexandra</cp:lastModifiedBy>
  <cp:revision>5</cp:revision>
  <cp:lastPrinted>2023-03-28T14:23:00Z</cp:lastPrinted>
  <dcterms:created xsi:type="dcterms:W3CDTF">2024-06-17T15:11:00Z</dcterms:created>
  <dcterms:modified xsi:type="dcterms:W3CDTF">2025-07-11T07:22:00Z</dcterms:modified>
</cp:coreProperties>
</file>