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FFFEF" w14:textId="77777777" w:rsidR="00757D83" w:rsidRPr="00757D83" w:rsidRDefault="00757D83" w:rsidP="00A07CD0">
      <w:pPr>
        <w:widowControl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8"/>
          <w:szCs w:val="8"/>
          <w:lang w:eastAsia="fr-FR"/>
        </w:rPr>
      </w:pPr>
    </w:p>
    <w:p w14:paraId="678A577A" w14:textId="77777777" w:rsidR="00E2244E" w:rsidRPr="00E2244E" w:rsidRDefault="00757D83" w:rsidP="00E2244E">
      <w:pPr>
        <w:tabs>
          <w:tab w:val="center" w:pos="5386"/>
          <w:tab w:val="right" w:pos="10773"/>
        </w:tabs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E2244E">
        <w:rPr>
          <w:rFonts w:asciiTheme="majorHAnsi" w:eastAsia="Times New Roman" w:hAnsiTheme="majorHAnsi" w:cs="Times New Roman"/>
          <w:b/>
          <w:sz w:val="20"/>
          <w:szCs w:val="20"/>
          <w:lang w:eastAsia="fr-FR"/>
        </w:rPr>
        <w:t>ANNEXE II-2-2</w:t>
      </w:r>
      <w:r w:rsidR="00E2244E" w:rsidRPr="00E2244E">
        <w:rPr>
          <w:rFonts w:asciiTheme="majorHAnsi" w:hAnsiTheme="majorHAnsi"/>
          <w:b/>
          <w:sz w:val="20"/>
          <w:szCs w:val="20"/>
        </w:rPr>
        <w:t xml:space="preserve"> </w:t>
      </w:r>
    </w:p>
    <w:p w14:paraId="414AD37D" w14:textId="77777777" w:rsidR="00E2244E" w:rsidRDefault="00E2244E" w:rsidP="00E2244E">
      <w:pPr>
        <w:tabs>
          <w:tab w:val="center" w:pos="5386"/>
          <w:tab w:val="right" w:pos="10773"/>
        </w:tabs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E2244E">
        <w:rPr>
          <w:rFonts w:asciiTheme="majorHAnsi" w:hAnsiTheme="majorHAnsi"/>
          <w:b/>
          <w:sz w:val="20"/>
          <w:szCs w:val="20"/>
        </w:rPr>
        <w:t>BILAN PÉDAGOGIQUE ET ADMINISTRATIF DE LA SESSION DE FORMATION</w:t>
      </w:r>
    </w:p>
    <w:p w14:paraId="6EA03906" w14:textId="77777777" w:rsidR="00E2244E" w:rsidRPr="00E2244E" w:rsidRDefault="00E2244E" w:rsidP="00E2244E">
      <w:pPr>
        <w:tabs>
          <w:tab w:val="center" w:pos="5386"/>
          <w:tab w:val="right" w:pos="10773"/>
        </w:tabs>
        <w:spacing w:after="0" w:line="240" w:lineRule="auto"/>
        <w:jc w:val="center"/>
        <w:rPr>
          <w:rFonts w:asciiTheme="majorHAnsi" w:hAnsiTheme="majorHAnsi"/>
          <w:b/>
          <w:sz w:val="8"/>
          <w:szCs w:val="8"/>
        </w:rPr>
      </w:pPr>
    </w:p>
    <w:p w14:paraId="13B89A7C" w14:textId="77777777" w:rsidR="00B5086D" w:rsidRPr="00A4357D" w:rsidRDefault="00757D83" w:rsidP="00A07CD0">
      <w:pPr>
        <w:widowControl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Times New Roman"/>
          <w:sz w:val="20"/>
          <w:szCs w:val="20"/>
          <w:lang w:eastAsia="fr-FR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fr-FR"/>
        </w:rPr>
        <w:t>(A</w:t>
      </w:r>
      <w:r w:rsidR="00861498" w:rsidRPr="00953DD5">
        <w:rPr>
          <w:rFonts w:asciiTheme="majorHAnsi" w:eastAsia="Times New Roman" w:hAnsiTheme="majorHAnsi" w:cs="Times New Roman"/>
          <w:sz w:val="20"/>
          <w:szCs w:val="20"/>
          <w:lang w:eastAsia="fr-FR"/>
        </w:rPr>
        <w:t xml:space="preserve">rrêté </w:t>
      </w:r>
      <w:r w:rsidR="00861498" w:rsidRPr="00A4357D">
        <w:rPr>
          <w:rFonts w:asciiTheme="majorHAnsi" w:eastAsia="Times New Roman" w:hAnsiTheme="majorHAnsi" w:cs="Times New Roman"/>
          <w:sz w:val="20"/>
          <w:szCs w:val="20"/>
          <w:lang w:eastAsia="fr-FR"/>
        </w:rPr>
        <w:t xml:space="preserve">du </w:t>
      </w:r>
      <w:r w:rsidR="00FA2DE8" w:rsidRPr="00A4357D">
        <w:rPr>
          <w:rFonts w:asciiTheme="majorHAnsi" w:eastAsia="Times New Roman" w:hAnsiTheme="majorHAnsi" w:cs="Times New Roman"/>
          <w:sz w:val="20"/>
          <w:szCs w:val="20"/>
          <w:lang w:eastAsia="fr-FR"/>
        </w:rPr>
        <w:t>10 mai 2024</w:t>
      </w:r>
      <w:r w:rsidR="00861498" w:rsidRPr="00A4357D">
        <w:rPr>
          <w:rFonts w:asciiTheme="majorHAnsi" w:eastAsia="Times New Roman" w:hAnsiTheme="majorHAnsi" w:cs="Times New Roman"/>
          <w:sz w:val="20"/>
          <w:szCs w:val="20"/>
          <w:lang w:eastAsia="fr-FR"/>
        </w:rPr>
        <w:t xml:space="preserve"> actualisant </w:t>
      </w:r>
      <w:r w:rsidR="00FA2DE8" w:rsidRPr="00A4357D">
        <w:rPr>
          <w:rFonts w:asciiTheme="majorHAnsi" w:eastAsia="Times New Roman" w:hAnsiTheme="majorHAnsi" w:cs="Times New Roman"/>
          <w:sz w:val="20"/>
          <w:szCs w:val="20"/>
          <w:lang w:eastAsia="fr-FR"/>
        </w:rPr>
        <w:t>d</w:t>
      </w:r>
      <w:r w:rsidR="00861498" w:rsidRPr="00A4357D">
        <w:rPr>
          <w:rFonts w:asciiTheme="majorHAnsi" w:eastAsia="Times New Roman" w:hAnsiTheme="majorHAnsi" w:cs="Times New Roman"/>
          <w:sz w:val="20"/>
          <w:szCs w:val="20"/>
          <w:lang w:eastAsia="fr-FR"/>
        </w:rPr>
        <w:t xml:space="preserve">es dispositions générales et communes </w:t>
      </w:r>
    </w:p>
    <w:p w14:paraId="2C0B51E7" w14:textId="77777777" w:rsidR="00861498" w:rsidRPr="00A4357D" w:rsidRDefault="00861498" w:rsidP="00A07CD0">
      <w:pPr>
        <w:widowControl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Times New Roman"/>
          <w:sz w:val="20"/>
          <w:szCs w:val="20"/>
          <w:lang w:eastAsia="fr-FR"/>
        </w:rPr>
      </w:pPr>
      <w:proofErr w:type="gramStart"/>
      <w:r w:rsidRPr="00A4357D">
        <w:rPr>
          <w:rFonts w:asciiTheme="majorHAnsi" w:eastAsia="Times New Roman" w:hAnsiTheme="majorHAnsi" w:cs="Times New Roman"/>
          <w:sz w:val="20"/>
          <w:szCs w:val="20"/>
          <w:lang w:eastAsia="fr-FR"/>
        </w:rPr>
        <w:t>relatives</w:t>
      </w:r>
      <w:proofErr w:type="gramEnd"/>
      <w:r w:rsidRPr="00A4357D">
        <w:rPr>
          <w:rFonts w:asciiTheme="majorHAnsi" w:eastAsia="Times New Roman" w:hAnsiTheme="majorHAnsi" w:cs="Times New Roman"/>
          <w:sz w:val="20"/>
          <w:szCs w:val="20"/>
          <w:lang w:eastAsia="fr-FR"/>
        </w:rPr>
        <w:t xml:space="preserve"> aux </w:t>
      </w:r>
      <w:r w:rsidR="00757D83" w:rsidRPr="00A4357D">
        <w:rPr>
          <w:rFonts w:asciiTheme="majorHAnsi" w:eastAsia="Times New Roman" w:hAnsiTheme="majorHAnsi" w:cs="Times New Roman"/>
          <w:sz w:val="20"/>
          <w:szCs w:val="20"/>
          <w:lang w:eastAsia="fr-FR"/>
        </w:rPr>
        <w:t>CP, BP, DE</w:t>
      </w:r>
      <w:r w:rsidR="00FA2DE8" w:rsidRPr="00A4357D">
        <w:rPr>
          <w:rFonts w:asciiTheme="majorHAnsi" w:eastAsia="Times New Roman" w:hAnsiTheme="majorHAnsi" w:cs="Times New Roman"/>
          <w:sz w:val="20"/>
          <w:szCs w:val="20"/>
          <w:lang w:eastAsia="fr-FR"/>
        </w:rPr>
        <w:t xml:space="preserve"> et </w:t>
      </w:r>
      <w:r w:rsidR="00757D83" w:rsidRPr="00A4357D">
        <w:rPr>
          <w:rFonts w:asciiTheme="majorHAnsi" w:eastAsia="Times New Roman" w:hAnsiTheme="majorHAnsi" w:cs="Times New Roman"/>
          <w:sz w:val="20"/>
          <w:szCs w:val="20"/>
          <w:lang w:eastAsia="fr-FR"/>
        </w:rPr>
        <w:t xml:space="preserve">DES </w:t>
      </w:r>
      <w:r w:rsidR="00FA2DE8" w:rsidRPr="00A4357D">
        <w:rPr>
          <w:rFonts w:asciiTheme="majorHAnsi" w:eastAsia="Times New Roman" w:hAnsiTheme="majorHAnsi" w:cs="Times New Roman"/>
          <w:sz w:val="20"/>
          <w:szCs w:val="20"/>
          <w:lang w:eastAsia="fr-FR"/>
        </w:rPr>
        <w:t xml:space="preserve">de la jeunesse, de l'éducation populaire et du sport et à leurs </w:t>
      </w:r>
      <w:r w:rsidR="00757D83" w:rsidRPr="00A4357D">
        <w:rPr>
          <w:rFonts w:asciiTheme="majorHAnsi" w:eastAsia="Times New Roman" w:hAnsiTheme="majorHAnsi" w:cs="Times New Roman"/>
          <w:sz w:val="20"/>
          <w:szCs w:val="20"/>
          <w:lang w:eastAsia="fr-FR"/>
        </w:rPr>
        <w:t>CC)</w:t>
      </w:r>
      <w:r w:rsidR="00FA2DE8" w:rsidRPr="00A4357D">
        <w:rPr>
          <w:rFonts w:asciiTheme="majorHAnsi" w:eastAsia="Times New Roman" w:hAnsiTheme="majorHAnsi" w:cs="Times New Roman"/>
          <w:sz w:val="20"/>
          <w:szCs w:val="20"/>
          <w:lang w:eastAsia="fr-FR"/>
        </w:rPr>
        <w:t>.</w:t>
      </w:r>
    </w:p>
    <w:p w14:paraId="4951D000" w14:textId="77777777" w:rsidR="00FB46B6" w:rsidRPr="00A4357D" w:rsidRDefault="00FB46B6" w:rsidP="00A07CD0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62A57BF8" w14:textId="77777777" w:rsidR="00861498" w:rsidRPr="00A4357D" w:rsidRDefault="00861498" w:rsidP="00A07CD0">
      <w:pPr>
        <w:spacing w:after="0" w:line="240" w:lineRule="auto"/>
        <w:jc w:val="center"/>
        <w:rPr>
          <w:rFonts w:asciiTheme="majorHAnsi" w:hAnsiTheme="majorHAnsi"/>
          <w:b/>
          <w:sz w:val="18"/>
          <w:szCs w:val="18"/>
        </w:rPr>
      </w:pPr>
    </w:p>
    <w:tbl>
      <w:tblPr>
        <w:tblStyle w:val="Grilledutableau1"/>
        <w:tblW w:w="11053" w:type="dxa"/>
        <w:jc w:val="center"/>
        <w:tblLayout w:type="fixed"/>
        <w:tblLook w:val="04A0" w:firstRow="1" w:lastRow="0" w:firstColumn="1" w:lastColumn="0" w:noHBand="0" w:noVBand="1"/>
      </w:tblPr>
      <w:tblGrid>
        <w:gridCol w:w="3534"/>
        <w:gridCol w:w="790"/>
        <w:gridCol w:w="23"/>
        <w:gridCol w:w="1134"/>
        <w:gridCol w:w="1080"/>
        <w:gridCol w:w="671"/>
        <w:gridCol w:w="517"/>
        <w:gridCol w:w="277"/>
        <w:gridCol w:w="122"/>
        <w:gridCol w:w="127"/>
        <w:gridCol w:w="1737"/>
        <w:gridCol w:w="1041"/>
      </w:tblGrid>
      <w:tr w:rsidR="00571C9E" w:rsidRPr="00A4357D" w14:paraId="51D17B39" w14:textId="77777777" w:rsidTr="00DA3032">
        <w:trPr>
          <w:trHeight w:val="319"/>
          <w:jc w:val="center"/>
        </w:trPr>
        <w:tc>
          <w:tcPr>
            <w:tcW w:w="1105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91CF7C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fr-FR"/>
              </w:rPr>
              <w:t>A renseigner et</w:t>
            </w:r>
            <w:r w:rsidR="000D1755" w:rsidRPr="00A4357D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fr-FR"/>
              </w:rPr>
              <w:t xml:space="preserve"> à</w:t>
            </w:r>
            <w:r w:rsidRPr="00A4357D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fr-FR"/>
              </w:rPr>
              <w:t xml:space="preserve"> joind</w:t>
            </w:r>
            <w:r w:rsidR="00FA2DE8" w:rsidRPr="00A4357D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fr-FR"/>
              </w:rPr>
              <w:t xml:space="preserve">re à la DRAJES des Pays de la Loire lors du jury ou au plus tard </w:t>
            </w:r>
            <w:r w:rsidRPr="00A4357D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u w:val="single"/>
                <w:lang w:eastAsia="fr-FR"/>
              </w:rPr>
              <w:t>un mois après la fin de la session</w:t>
            </w:r>
          </w:p>
        </w:tc>
      </w:tr>
      <w:tr w:rsidR="00571C9E" w:rsidRPr="00A4357D" w14:paraId="23BDE0C5" w14:textId="77777777" w:rsidTr="00DA3032">
        <w:trPr>
          <w:trHeight w:val="319"/>
          <w:jc w:val="center"/>
        </w:trPr>
        <w:tc>
          <w:tcPr>
            <w:tcW w:w="3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7115DE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ORGANISME DE FORMATION</w:t>
            </w:r>
          </w:p>
        </w:tc>
        <w:tc>
          <w:tcPr>
            <w:tcW w:w="751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0DAFC" w14:textId="77777777" w:rsidR="00571C9E" w:rsidRPr="00A4357D" w:rsidRDefault="00571C9E" w:rsidP="0015352D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571C9E" w:rsidRPr="00A4357D" w14:paraId="62A94F93" w14:textId="77777777" w:rsidTr="00DA3032">
        <w:trPr>
          <w:trHeight w:val="319"/>
          <w:jc w:val="center"/>
        </w:trPr>
        <w:tc>
          <w:tcPr>
            <w:tcW w:w="3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64BCA2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 xml:space="preserve">DIPLÔME </w:t>
            </w:r>
          </w:p>
        </w:tc>
        <w:tc>
          <w:tcPr>
            <w:tcW w:w="751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A56F3E" w14:textId="77777777" w:rsidR="00571C9E" w:rsidRPr="00A4357D" w:rsidRDefault="00571C9E" w:rsidP="0015352D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571C9E" w:rsidRPr="00A4357D" w14:paraId="0F19DCC0" w14:textId="77777777" w:rsidTr="00DA3032">
        <w:trPr>
          <w:trHeight w:val="319"/>
          <w:jc w:val="center"/>
        </w:trPr>
        <w:tc>
          <w:tcPr>
            <w:tcW w:w="3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5EA122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SPECIALITE</w:t>
            </w:r>
          </w:p>
        </w:tc>
        <w:tc>
          <w:tcPr>
            <w:tcW w:w="751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849F4" w14:textId="77777777" w:rsidR="00571C9E" w:rsidRPr="00A4357D" w:rsidRDefault="00571C9E" w:rsidP="0015352D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571C9E" w:rsidRPr="00A4357D" w14:paraId="52A1AE63" w14:textId="77777777" w:rsidTr="00DA3032">
        <w:trPr>
          <w:trHeight w:val="319"/>
          <w:jc w:val="center"/>
        </w:trPr>
        <w:tc>
          <w:tcPr>
            <w:tcW w:w="3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3673AF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MENTION</w:t>
            </w:r>
            <w:r w:rsidR="00531403"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 xml:space="preserve"> /OPTION</w:t>
            </w:r>
          </w:p>
        </w:tc>
        <w:tc>
          <w:tcPr>
            <w:tcW w:w="751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00FAC8" w14:textId="77777777" w:rsidR="00571C9E" w:rsidRPr="00A4357D" w:rsidRDefault="00571C9E" w:rsidP="0015352D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571C9E" w:rsidRPr="00A4357D" w14:paraId="77DF04D8" w14:textId="77777777" w:rsidTr="00DA3032">
        <w:trPr>
          <w:trHeight w:val="319"/>
          <w:jc w:val="center"/>
        </w:trPr>
        <w:tc>
          <w:tcPr>
            <w:tcW w:w="3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ABDCBD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NUMERO D’HABILITATION</w:t>
            </w:r>
          </w:p>
        </w:tc>
        <w:tc>
          <w:tcPr>
            <w:tcW w:w="751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01129" w14:textId="77777777" w:rsidR="00571C9E" w:rsidRPr="00A4357D" w:rsidRDefault="00571C9E" w:rsidP="0015352D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531403" w:rsidRPr="00A4357D" w14:paraId="33F43CE8" w14:textId="77777777" w:rsidTr="001276EE">
        <w:trPr>
          <w:trHeight w:val="319"/>
          <w:jc w:val="center"/>
        </w:trPr>
        <w:tc>
          <w:tcPr>
            <w:tcW w:w="3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C9C017" w14:textId="77777777" w:rsidR="00531403" w:rsidRPr="00A4357D" w:rsidRDefault="00531403" w:rsidP="00A07CD0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NUMERO DE LA SESSION</w:t>
            </w:r>
          </w:p>
        </w:tc>
        <w:tc>
          <w:tcPr>
            <w:tcW w:w="751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DB024D" w14:textId="77777777" w:rsidR="00531403" w:rsidRPr="00A4357D" w:rsidRDefault="00531403" w:rsidP="0015352D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571C9E" w:rsidRPr="00A4357D" w14:paraId="59A9615C" w14:textId="77777777" w:rsidTr="00DA3032">
        <w:trPr>
          <w:trHeight w:val="319"/>
          <w:jc w:val="center"/>
        </w:trPr>
        <w:tc>
          <w:tcPr>
            <w:tcW w:w="3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D170B7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 xml:space="preserve">DATES DE LA SESSION 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CDDED8D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Du</w:t>
            </w:r>
          </w:p>
        </w:tc>
        <w:tc>
          <w:tcPr>
            <w:tcW w:w="290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8EF2898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F51820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ind w:left="-118" w:firstLine="118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Au</w:t>
            </w:r>
          </w:p>
        </w:tc>
        <w:tc>
          <w:tcPr>
            <w:tcW w:w="302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AAB5359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571C9E" w:rsidRPr="00A4357D" w14:paraId="3C61BB8D" w14:textId="77777777" w:rsidTr="00DA3032">
        <w:trPr>
          <w:trHeight w:val="279"/>
          <w:jc w:val="center"/>
        </w:trPr>
        <w:tc>
          <w:tcPr>
            <w:tcW w:w="11053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08F311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571C9E" w:rsidRPr="00A4357D" w14:paraId="169997CE" w14:textId="77777777" w:rsidTr="00DA3032">
        <w:trPr>
          <w:trHeight w:val="454"/>
          <w:jc w:val="center"/>
        </w:trPr>
        <w:tc>
          <w:tcPr>
            <w:tcW w:w="1105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64EB0A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BILAN QUANTITATIF DE LA SESSION DE FORMATION</w:t>
            </w:r>
          </w:p>
        </w:tc>
      </w:tr>
      <w:tr w:rsidR="00571C9E" w:rsidRPr="00A4357D" w14:paraId="758B873C" w14:textId="77777777" w:rsidTr="003908F5">
        <w:trPr>
          <w:trHeight w:val="778"/>
          <w:jc w:val="center"/>
        </w:trPr>
        <w:tc>
          <w:tcPr>
            <w:tcW w:w="4347" w:type="dxa"/>
            <w:gridSpan w:val="3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1D618404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Nombre de stagiaires inscrits</w:t>
            </w:r>
          </w:p>
          <w:p w14:paraId="4112608D" w14:textId="77777777" w:rsidR="00182402" w:rsidRPr="00A4357D" w:rsidRDefault="00182402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proofErr w:type="gramStart"/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dont</w:t>
            </w:r>
            <w:proofErr w:type="gramEnd"/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 xml:space="preserve"> en apprentissage</w:t>
            </w:r>
          </w:p>
          <w:p w14:paraId="790EC58E" w14:textId="77777777" w:rsidR="00182402" w:rsidRPr="00A4357D" w:rsidRDefault="00182402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Nombre de femme</w:t>
            </w:r>
            <w:r w:rsidR="00F0216F"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(s)</w:t>
            </w:r>
          </w:p>
          <w:p w14:paraId="46BDCB9A" w14:textId="77777777" w:rsidR="00182402" w:rsidRPr="00A4357D" w:rsidRDefault="00182402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Nombre d’homme</w:t>
            </w:r>
            <w:r w:rsidR="00F0216F"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(s)</w:t>
            </w:r>
          </w:p>
          <w:p w14:paraId="7A38A5E3" w14:textId="77777777" w:rsidR="00EB1E04" w:rsidRPr="00A4357D" w:rsidRDefault="00EB1E04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Moyenne d’âge</w:t>
            </w:r>
          </w:p>
          <w:p w14:paraId="6A40F896" w14:textId="77777777" w:rsidR="00F853E5" w:rsidRPr="00A4357D" w:rsidRDefault="00F853E5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Nombre de stagiaire</w:t>
            </w:r>
            <w:r w:rsidR="00F0216F"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(s)</w:t>
            </w: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 xml:space="preserve"> exclu(s) de la formation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98D8DE6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…</w:t>
            </w:r>
          </w:p>
          <w:p w14:paraId="2689909D" w14:textId="77777777" w:rsidR="00182402" w:rsidRPr="00A4357D" w:rsidRDefault="00182402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…</w:t>
            </w:r>
          </w:p>
          <w:p w14:paraId="067DABA2" w14:textId="77777777" w:rsidR="00182402" w:rsidRPr="00A4357D" w:rsidRDefault="00182402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…</w:t>
            </w:r>
          </w:p>
          <w:p w14:paraId="1E2E1C1A" w14:textId="77777777" w:rsidR="00182402" w:rsidRPr="00A4357D" w:rsidRDefault="00182402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…</w:t>
            </w:r>
          </w:p>
          <w:p w14:paraId="69F8D866" w14:textId="77777777" w:rsidR="00EB1E04" w:rsidRPr="00A4357D" w:rsidRDefault="00EB1E04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…</w:t>
            </w:r>
          </w:p>
          <w:p w14:paraId="0A92C1C9" w14:textId="77777777" w:rsidR="00F853E5" w:rsidRPr="00A4357D" w:rsidRDefault="00F853E5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0F1BE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proofErr w:type="gramStart"/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dont</w:t>
            </w:r>
            <w:proofErr w:type="gramEnd"/>
          </w:p>
        </w:tc>
        <w:tc>
          <w:tcPr>
            <w:tcW w:w="1587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E6E8ED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2905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A82C34F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proofErr w:type="gramStart"/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en</w:t>
            </w:r>
            <w:proofErr w:type="gramEnd"/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 xml:space="preserve"> parcours complets.</w:t>
            </w:r>
          </w:p>
        </w:tc>
      </w:tr>
      <w:tr w:rsidR="00571C9E" w:rsidRPr="00A4357D" w14:paraId="083412D9" w14:textId="77777777" w:rsidTr="00DA3032">
        <w:trPr>
          <w:trHeight w:val="358"/>
          <w:jc w:val="center"/>
        </w:trPr>
        <w:tc>
          <w:tcPr>
            <w:tcW w:w="4347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4D00B53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4F32D0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D303A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87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14:paraId="230FF2AB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2905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35DD5C8B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proofErr w:type="gramStart"/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en</w:t>
            </w:r>
            <w:proofErr w:type="gramEnd"/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 xml:space="preserve"> parcours incomplets.</w:t>
            </w:r>
          </w:p>
        </w:tc>
      </w:tr>
      <w:tr w:rsidR="00571C9E" w:rsidRPr="00A4357D" w14:paraId="2D715BFB" w14:textId="77777777" w:rsidTr="00DA3032">
        <w:trPr>
          <w:trHeight w:hRule="exact" w:val="560"/>
          <w:jc w:val="center"/>
        </w:trPr>
        <w:tc>
          <w:tcPr>
            <w:tcW w:w="4347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14:paraId="50C3B3D9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Nombre de diplômés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ED75B54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4531" w:type="dxa"/>
            <w:gridSpan w:val="7"/>
            <w:tcBorders>
              <w:right w:val="nil"/>
            </w:tcBorders>
            <w:vAlign w:val="center"/>
          </w:tcPr>
          <w:p w14:paraId="26D79B01" w14:textId="77777777" w:rsidR="00571C9E" w:rsidRPr="00A4357D" w:rsidRDefault="00571C9E" w:rsidP="00FA2DE8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Nombre de certifications partielles acquises</w:t>
            </w:r>
          </w:p>
        </w:tc>
        <w:tc>
          <w:tcPr>
            <w:tcW w:w="1041" w:type="dxa"/>
            <w:tcBorders>
              <w:left w:val="nil"/>
              <w:right w:val="single" w:sz="12" w:space="0" w:color="auto"/>
            </w:tcBorders>
            <w:vAlign w:val="center"/>
          </w:tcPr>
          <w:p w14:paraId="38624803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…</w:t>
            </w:r>
          </w:p>
        </w:tc>
      </w:tr>
      <w:tr w:rsidR="00571C9E" w:rsidRPr="00A4357D" w14:paraId="7C02F57E" w14:textId="77777777" w:rsidTr="00DA3032">
        <w:trPr>
          <w:trHeight w:hRule="exact" w:val="438"/>
          <w:jc w:val="center"/>
        </w:trPr>
        <w:tc>
          <w:tcPr>
            <w:tcW w:w="4347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14:paraId="70E26B32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Nombre d’abandons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39375427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2268" w:type="dxa"/>
            <w:gridSpan w:val="3"/>
            <w:tcBorders>
              <w:right w:val="nil"/>
            </w:tcBorders>
            <w:vAlign w:val="center"/>
          </w:tcPr>
          <w:p w14:paraId="1AA420BB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 xml:space="preserve">Raisons principales : </w:t>
            </w:r>
          </w:p>
        </w:tc>
        <w:tc>
          <w:tcPr>
            <w:tcW w:w="3304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25886121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571C9E" w:rsidRPr="00A4357D" w14:paraId="3A857D19" w14:textId="77777777" w:rsidTr="00DA3032">
        <w:trPr>
          <w:trHeight w:hRule="exact" w:val="358"/>
          <w:jc w:val="center"/>
        </w:trPr>
        <w:tc>
          <w:tcPr>
            <w:tcW w:w="4347" w:type="dxa"/>
            <w:gridSpan w:val="3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1890E00E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Volume horaire pour un parcours complet</w:t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14:paraId="08F0478A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1080" w:type="dxa"/>
            <w:vMerge w:val="restart"/>
            <w:tcBorders>
              <w:right w:val="nil"/>
            </w:tcBorders>
            <w:vAlign w:val="center"/>
          </w:tcPr>
          <w:p w14:paraId="04F5336E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proofErr w:type="gramStart"/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dont</w:t>
            </w:r>
            <w:proofErr w:type="gramEnd"/>
          </w:p>
        </w:tc>
        <w:tc>
          <w:tcPr>
            <w:tcW w:w="1714" w:type="dxa"/>
            <w:gridSpan w:val="5"/>
            <w:tcBorders>
              <w:right w:val="nil"/>
            </w:tcBorders>
            <w:vAlign w:val="center"/>
          </w:tcPr>
          <w:p w14:paraId="4DC2C293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277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43AF6369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proofErr w:type="gramStart"/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en</w:t>
            </w:r>
            <w:proofErr w:type="gramEnd"/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 xml:space="preserve"> centre.</w:t>
            </w:r>
          </w:p>
        </w:tc>
      </w:tr>
      <w:tr w:rsidR="00571C9E" w:rsidRPr="00A4357D" w14:paraId="07276C1D" w14:textId="77777777" w:rsidTr="00FA2DE8">
        <w:trPr>
          <w:trHeight w:hRule="exact" w:val="482"/>
          <w:jc w:val="center"/>
        </w:trPr>
        <w:tc>
          <w:tcPr>
            <w:tcW w:w="434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E1D0CA3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2B7A99EA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96F718A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14" w:type="dxa"/>
            <w:gridSpan w:val="5"/>
            <w:tcBorders>
              <w:bottom w:val="single" w:sz="12" w:space="0" w:color="auto"/>
              <w:right w:val="nil"/>
            </w:tcBorders>
            <w:vAlign w:val="center"/>
          </w:tcPr>
          <w:p w14:paraId="63637234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2778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9212222" w14:textId="77777777" w:rsidR="00571C9E" w:rsidRPr="00A4357D" w:rsidRDefault="00571C9E" w:rsidP="00D06AF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proofErr w:type="gramStart"/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en</w:t>
            </w:r>
            <w:proofErr w:type="gramEnd"/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 xml:space="preserve"> </w:t>
            </w:r>
            <w:r w:rsidR="00FA2DE8"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structure d'alternance pédagogique</w:t>
            </w:r>
            <w:r w:rsidRPr="00A4357D"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  <w:t>.</w:t>
            </w:r>
          </w:p>
        </w:tc>
      </w:tr>
      <w:tr w:rsidR="00571C9E" w:rsidRPr="00A4357D" w14:paraId="45ADA1A4" w14:textId="77777777" w:rsidTr="00DA3032">
        <w:trPr>
          <w:trHeight w:hRule="exact" w:val="119"/>
          <w:jc w:val="center"/>
        </w:trPr>
        <w:tc>
          <w:tcPr>
            <w:tcW w:w="11053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6B4E75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571C9E" w:rsidRPr="00A4357D" w14:paraId="08A3ED1A" w14:textId="77777777" w:rsidTr="00DA3032">
        <w:trPr>
          <w:trHeight w:hRule="exact" w:val="454"/>
          <w:jc w:val="center"/>
        </w:trPr>
        <w:tc>
          <w:tcPr>
            <w:tcW w:w="11053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1EE0D4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BILAN QUALITATIF DE LA SESSION DE FORMATION</w:t>
            </w:r>
          </w:p>
        </w:tc>
      </w:tr>
      <w:tr w:rsidR="00FA2DE8" w:rsidRPr="00A4357D" w14:paraId="06F44DBD" w14:textId="77777777" w:rsidTr="001C2F16">
        <w:trPr>
          <w:trHeight w:val="374"/>
          <w:jc w:val="center"/>
        </w:trPr>
        <w:tc>
          <w:tcPr>
            <w:tcW w:w="11053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CBA7E2" w14:textId="77777777" w:rsidR="00FA2DE8" w:rsidRPr="00A4357D" w:rsidRDefault="00FA2DE8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Par rapport à l'apprentissage par les stagiaires de la dimension éducative et citoyenne de la profession</w:t>
            </w:r>
          </w:p>
        </w:tc>
      </w:tr>
      <w:tr w:rsidR="00FA2DE8" w:rsidRPr="00A4357D" w14:paraId="57BA1A0A" w14:textId="77777777" w:rsidTr="00FA2DE8">
        <w:trPr>
          <w:trHeight w:val="2284"/>
          <w:jc w:val="center"/>
        </w:trPr>
        <w:tc>
          <w:tcPr>
            <w:tcW w:w="11053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570DD2" w14:textId="77777777" w:rsidR="00FA2DE8" w:rsidRPr="00A4357D" w:rsidRDefault="00FA2DE8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571C9E" w:rsidRPr="00A4357D" w14:paraId="2E069399" w14:textId="77777777" w:rsidTr="00DA3032">
        <w:trPr>
          <w:trHeight w:val="374"/>
          <w:jc w:val="center"/>
        </w:trPr>
        <w:tc>
          <w:tcPr>
            <w:tcW w:w="548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85C8ED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Par rapport aux contenus pédagogiques</w:t>
            </w:r>
          </w:p>
        </w:tc>
        <w:tc>
          <w:tcPr>
            <w:tcW w:w="5572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79F707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Par rapport aux moyens pédagogiques utilisés</w:t>
            </w:r>
          </w:p>
        </w:tc>
      </w:tr>
      <w:tr w:rsidR="00571C9E" w:rsidRPr="00A4357D" w14:paraId="1A9B10CD" w14:textId="77777777" w:rsidTr="008E16BA">
        <w:trPr>
          <w:trHeight w:val="2268"/>
          <w:jc w:val="center"/>
        </w:trPr>
        <w:tc>
          <w:tcPr>
            <w:tcW w:w="548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591612" w14:textId="77777777" w:rsidR="008E16BA" w:rsidRPr="00A4357D" w:rsidRDefault="008E16BA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  <w:p w14:paraId="6DB080EF" w14:textId="77777777" w:rsidR="008E16BA" w:rsidRPr="00A4357D" w:rsidRDefault="008E16BA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  <w:p w14:paraId="274F4D35" w14:textId="77777777" w:rsidR="008E16BA" w:rsidRPr="00A4357D" w:rsidRDefault="008E16BA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  <w:p w14:paraId="2851B1D0" w14:textId="77777777" w:rsidR="008E16BA" w:rsidRPr="00A4357D" w:rsidRDefault="008E16BA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  <w:p w14:paraId="611F3DF2" w14:textId="77777777" w:rsidR="008E16BA" w:rsidRPr="00A4357D" w:rsidRDefault="008E16BA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  <w:p w14:paraId="06984E66" w14:textId="77777777" w:rsidR="008E16BA" w:rsidRPr="00A4357D" w:rsidRDefault="008E16BA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  <w:p w14:paraId="1C045E99" w14:textId="77777777" w:rsidR="008E16BA" w:rsidRPr="00A4357D" w:rsidRDefault="008E16BA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  <w:p w14:paraId="6EADC841" w14:textId="77777777" w:rsidR="008E16BA" w:rsidRPr="00A4357D" w:rsidRDefault="008E16BA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  <w:p w14:paraId="1BE85A0E" w14:textId="77777777" w:rsidR="008E16BA" w:rsidRPr="00A4357D" w:rsidRDefault="008E16BA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  <w:p w14:paraId="3BD3890D" w14:textId="77777777" w:rsidR="008E16BA" w:rsidRPr="00A4357D" w:rsidRDefault="008E16BA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  <w:p w14:paraId="3D3D99E1" w14:textId="77777777" w:rsidR="008E16BA" w:rsidRPr="00A4357D" w:rsidRDefault="008E16BA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72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4524A0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571C9E" w:rsidRPr="00A4357D" w14:paraId="2A7879EF" w14:textId="77777777" w:rsidTr="00C67F30">
        <w:trPr>
          <w:trHeight w:val="415"/>
          <w:jc w:val="center"/>
        </w:trPr>
        <w:tc>
          <w:tcPr>
            <w:tcW w:w="548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059EB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lastRenderedPageBreak/>
              <w:t>Par rapport aux modalités du suivi de l’alternance</w:t>
            </w:r>
          </w:p>
        </w:tc>
        <w:tc>
          <w:tcPr>
            <w:tcW w:w="5572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67738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Par rapport aux modalités certificatives proposées</w:t>
            </w:r>
          </w:p>
        </w:tc>
      </w:tr>
      <w:tr w:rsidR="008E16BA" w:rsidRPr="00A4357D" w14:paraId="7FEC739E" w14:textId="77777777" w:rsidTr="00FF2A2E">
        <w:trPr>
          <w:trHeight w:val="2637"/>
          <w:jc w:val="center"/>
        </w:trPr>
        <w:tc>
          <w:tcPr>
            <w:tcW w:w="548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EA9073" w14:textId="77777777" w:rsidR="008E16BA" w:rsidRPr="00A4357D" w:rsidRDefault="008E16BA" w:rsidP="008E16BA">
            <w:pPr>
              <w:widowControl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72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488AF" w14:textId="77777777" w:rsidR="008E16BA" w:rsidRPr="00A4357D" w:rsidRDefault="008E16BA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571C9E" w:rsidRPr="00A4357D" w14:paraId="6F999F52" w14:textId="77777777" w:rsidTr="00DA3032">
        <w:trPr>
          <w:trHeight w:hRule="exact" w:val="567"/>
          <w:jc w:val="center"/>
        </w:trPr>
        <w:tc>
          <w:tcPr>
            <w:tcW w:w="5481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D1C70A2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Par rapport à la cohorte de stagiaires</w:t>
            </w:r>
          </w:p>
        </w:tc>
        <w:tc>
          <w:tcPr>
            <w:tcW w:w="5572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9B09F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Par rapport à l’insertion / prosp</w:t>
            </w:r>
            <w:r w:rsidR="00CB3653"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 xml:space="preserve">ective / sorties vers l’emploi </w:t>
            </w: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des stagiaires</w:t>
            </w:r>
          </w:p>
        </w:tc>
      </w:tr>
      <w:tr w:rsidR="00571C9E" w:rsidRPr="00A4357D" w14:paraId="7119B437" w14:textId="77777777" w:rsidTr="008E16BA">
        <w:trPr>
          <w:trHeight w:val="2835"/>
          <w:jc w:val="center"/>
        </w:trPr>
        <w:tc>
          <w:tcPr>
            <w:tcW w:w="548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20BA4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7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58059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571C9E" w:rsidRPr="00A4357D" w14:paraId="29BEB185" w14:textId="77777777" w:rsidTr="00953DD5">
        <w:trPr>
          <w:trHeight w:hRule="exact" w:val="454"/>
          <w:jc w:val="center"/>
        </w:trPr>
        <w:tc>
          <w:tcPr>
            <w:tcW w:w="1105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392AD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Avis général sur le déroulement de la session</w:t>
            </w:r>
          </w:p>
        </w:tc>
      </w:tr>
      <w:tr w:rsidR="00571C9E" w:rsidRPr="00A4357D" w14:paraId="6D9C5B8C" w14:textId="77777777" w:rsidTr="00621F84">
        <w:trPr>
          <w:trHeight w:hRule="exact" w:val="2362"/>
          <w:jc w:val="center"/>
        </w:trPr>
        <w:tc>
          <w:tcPr>
            <w:tcW w:w="1105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CF76A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571C9E" w:rsidRPr="00A4357D" w14:paraId="62268164" w14:textId="77777777" w:rsidTr="00063888">
        <w:trPr>
          <w:trHeight w:hRule="exact" w:val="454"/>
          <w:jc w:val="center"/>
        </w:trPr>
        <w:tc>
          <w:tcPr>
            <w:tcW w:w="1105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0F2FC" w14:textId="77777777" w:rsidR="00571C9E" w:rsidRPr="00A4357D" w:rsidRDefault="00571C9E" w:rsidP="00A07CD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Changements souhaités pour la session suivante (demande d’accord exprès</w:t>
            </w:r>
            <w:r w:rsidR="00FA2DE8"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 xml:space="preserve"> </w:t>
            </w: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de la DR</w:t>
            </w:r>
            <w:r w:rsidR="002A3BDF"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AJES</w:t>
            </w:r>
            <w:r w:rsidR="001044F2"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 xml:space="preserve"> des Pays de la Loire</w:t>
            </w: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)</w:t>
            </w:r>
          </w:p>
        </w:tc>
      </w:tr>
      <w:tr w:rsidR="00D10B8C" w:rsidRPr="00A4357D" w14:paraId="53E4D95A" w14:textId="77777777" w:rsidTr="00621F84">
        <w:trPr>
          <w:trHeight w:hRule="exact" w:val="2104"/>
          <w:jc w:val="center"/>
        </w:trPr>
        <w:tc>
          <w:tcPr>
            <w:tcW w:w="1105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EBCFB" w14:textId="77777777" w:rsidR="00D10B8C" w:rsidRPr="00A4357D" w:rsidRDefault="00D10B8C" w:rsidP="00A5085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  <w:tr w:rsidR="007B3C61" w:rsidRPr="00953DD5" w14:paraId="15E13DE0" w14:textId="77777777" w:rsidTr="008911DA">
        <w:trPr>
          <w:trHeight w:hRule="exact" w:val="454"/>
          <w:jc w:val="center"/>
        </w:trPr>
        <w:tc>
          <w:tcPr>
            <w:tcW w:w="1105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732864" w14:textId="77777777" w:rsidR="007B3C61" w:rsidRDefault="007B3C61" w:rsidP="007B3C6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</w:pP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>CADRE RESERV</w:t>
            </w:r>
            <w:r w:rsidR="00D06AF7" w:rsidRPr="00A4357D">
              <w:rPr>
                <w:rFonts w:asciiTheme="majorHAnsi" w:hAnsiTheme="majorHAnsi"/>
                <w:b/>
                <w:sz w:val="20"/>
                <w:szCs w:val="20"/>
              </w:rPr>
              <w:t>É</w:t>
            </w:r>
            <w:r w:rsidRPr="00A4357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fr-FR"/>
              </w:rPr>
              <w:t xml:space="preserve"> A LA DRAJES des Pays de la Loire</w:t>
            </w:r>
          </w:p>
        </w:tc>
      </w:tr>
      <w:tr w:rsidR="00D10B8C" w:rsidRPr="00953DD5" w14:paraId="04C3E5EC" w14:textId="77777777" w:rsidTr="00621F84">
        <w:trPr>
          <w:trHeight w:val="2038"/>
          <w:jc w:val="center"/>
        </w:trPr>
        <w:tc>
          <w:tcPr>
            <w:tcW w:w="1105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0F8107" w14:textId="77777777" w:rsidR="00D10B8C" w:rsidRDefault="00D10B8C" w:rsidP="008E16BA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  <w:p w14:paraId="56D5F4C2" w14:textId="77777777" w:rsidR="00D10B8C" w:rsidRDefault="00D10B8C" w:rsidP="008E16BA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  <w:p w14:paraId="691BA332" w14:textId="77777777" w:rsidR="00D10B8C" w:rsidRDefault="00D10B8C" w:rsidP="008E16BA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  <w:p w14:paraId="6450A481" w14:textId="77777777" w:rsidR="00D10B8C" w:rsidRDefault="00D10B8C" w:rsidP="008E16BA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fr-FR"/>
              </w:rPr>
            </w:pPr>
          </w:p>
        </w:tc>
      </w:tr>
    </w:tbl>
    <w:p w14:paraId="6A584847" w14:textId="77777777" w:rsidR="00B262FA" w:rsidRPr="00953DD5" w:rsidRDefault="00B262FA" w:rsidP="008E16B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sectPr w:rsidR="00B262FA" w:rsidRPr="00953DD5" w:rsidSect="008E16B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425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E4BEC" w14:textId="77777777" w:rsidR="00610EF2" w:rsidRDefault="00610EF2" w:rsidP="00B21CAB">
      <w:pPr>
        <w:spacing w:after="0" w:line="240" w:lineRule="auto"/>
      </w:pPr>
      <w:r>
        <w:separator/>
      </w:r>
    </w:p>
  </w:endnote>
  <w:endnote w:type="continuationSeparator" w:id="0">
    <w:p w14:paraId="51BA8DA2" w14:textId="77777777" w:rsidR="00610EF2" w:rsidRDefault="00610EF2" w:rsidP="00B2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C3E22" w14:textId="77777777" w:rsidR="00C24114" w:rsidRDefault="004E3847" w:rsidP="00395FEF">
    <w:pPr>
      <w:pStyle w:val="Pieddepage"/>
      <w:framePr w:wrap="around" w:vAnchor="text" w:hAnchor="margin" w:xAlign="right" w:y="1"/>
      <w:rPr>
        <w:rStyle w:val="Numrodepage"/>
        <w:rFonts w:eastAsiaTheme="majorEastAsia"/>
      </w:rPr>
    </w:pPr>
    <w:r>
      <w:rPr>
        <w:rStyle w:val="Numrodepage"/>
        <w:rFonts w:eastAsiaTheme="majorEastAsia"/>
      </w:rPr>
      <w:fldChar w:fldCharType="begin"/>
    </w:r>
    <w:r w:rsidR="00571C9E">
      <w:rPr>
        <w:rStyle w:val="Numrodepage"/>
        <w:rFonts w:eastAsiaTheme="majorEastAsia"/>
      </w:rPr>
      <w:instrText xml:space="preserve">PAGE  </w:instrText>
    </w:r>
    <w:r>
      <w:rPr>
        <w:rStyle w:val="Numrodepage"/>
        <w:rFonts w:eastAsiaTheme="majorEastAsia"/>
      </w:rPr>
      <w:fldChar w:fldCharType="end"/>
    </w:r>
  </w:p>
  <w:p w14:paraId="6CF86A67" w14:textId="77777777" w:rsidR="00C24114" w:rsidRDefault="00610EF2" w:rsidP="004D4F1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402040"/>
      <w:docPartObj>
        <w:docPartGallery w:val="Page Numbers (Bottom of Page)"/>
        <w:docPartUnique/>
      </w:docPartObj>
    </w:sdtPr>
    <w:sdtEndPr/>
    <w:sdtContent>
      <w:sdt>
        <w:sdtPr>
          <w:id w:val="22402177"/>
          <w:docPartObj>
            <w:docPartGallery w:val="Page Numbers (Bottom of Page)"/>
            <w:docPartUnique/>
          </w:docPartObj>
        </w:sdtPr>
        <w:sdtEndPr/>
        <w:sdtContent>
          <w:p w14:paraId="3499FC9E" w14:textId="77777777" w:rsidR="00643DE6" w:rsidRPr="000D3BB4" w:rsidRDefault="00610EF2" w:rsidP="00A75EF5">
            <w:pPr>
              <w:pStyle w:val="Pieddepage"/>
              <w:tabs>
                <w:tab w:val="clear" w:pos="4536"/>
                <w:tab w:val="clear" w:pos="9072"/>
                <w:tab w:val="left" w:pos="10206"/>
              </w:tabs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/>
                  <w:sz w:val="16"/>
                  <w:szCs w:val="16"/>
                </w:rPr>
                <w:id w:val="22402178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24"/>
                  <w:szCs w:val="24"/>
                </w:rPr>
              </w:sdtEndPr>
              <w:sdtContent>
                <w:r w:rsidR="004E3847" w:rsidRPr="008F19B6">
                  <w:rPr>
                    <w:rFonts w:asciiTheme="majorHAnsi" w:hAnsiTheme="majorHAnsi"/>
                    <w:b/>
                    <w:sz w:val="16"/>
                    <w:szCs w:val="16"/>
                  </w:rPr>
                  <w:fldChar w:fldCharType="begin"/>
                </w:r>
                <w:r w:rsidR="000D3BB4" w:rsidRPr="008F19B6">
                  <w:rPr>
                    <w:rFonts w:asciiTheme="majorHAnsi" w:hAnsiTheme="majorHAnsi"/>
                    <w:b/>
                    <w:sz w:val="16"/>
                    <w:szCs w:val="16"/>
                  </w:rPr>
                  <w:instrText>PAGE</w:instrText>
                </w:r>
                <w:r w:rsidR="004E3847" w:rsidRPr="008F19B6">
                  <w:rPr>
                    <w:rFonts w:asciiTheme="majorHAnsi" w:hAnsiTheme="majorHAnsi"/>
                    <w:b/>
                    <w:sz w:val="16"/>
                    <w:szCs w:val="16"/>
                  </w:rPr>
                  <w:fldChar w:fldCharType="separate"/>
                </w:r>
                <w:r w:rsidR="00DD01EB">
                  <w:rPr>
                    <w:rFonts w:asciiTheme="majorHAnsi" w:hAnsiTheme="majorHAnsi"/>
                    <w:b/>
                    <w:noProof/>
                    <w:sz w:val="16"/>
                    <w:szCs w:val="16"/>
                  </w:rPr>
                  <w:t>1</w:t>
                </w:r>
                <w:r w:rsidR="004E3847" w:rsidRPr="008F19B6">
                  <w:rPr>
                    <w:rFonts w:asciiTheme="majorHAnsi" w:hAnsiTheme="majorHAnsi"/>
                    <w:b/>
                    <w:sz w:val="16"/>
                    <w:szCs w:val="16"/>
                  </w:rPr>
                  <w:fldChar w:fldCharType="end"/>
                </w:r>
                <w:r w:rsidR="000D3BB4" w:rsidRPr="008F19B6">
                  <w:rPr>
                    <w:rFonts w:asciiTheme="majorHAnsi" w:hAnsiTheme="majorHAnsi"/>
                    <w:sz w:val="16"/>
                    <w:szCs w:val="16"/>
                  </w:rPr>
                  <w:t>/</w:t>
                </w:r>
                <w:r w:rsidR="004E3847" w:rsidRPr="008F19B6">
                  <w:rPr>
                    <w:rFonts w:asciiTheme="majorHAnsi" w:hAnsiTheme="majorHAnsi"/>
                    <w:b/>
                    <w:sz w:val="16"/>
                    <w:szCs w:val="16"/>
                  </w:rPr>
                  <w:fldChar w:fldCharType="begin"/>
                </w:r>
                <w:r w:rsidR="000D3BB4" w:rsidRPr="008F19B6">
                  <w:rPr>
                    <w:rFonts w:asciiTheme="majorHAnsi" w:hAnsiTheme="majorHAnsi"/>
                    <w:b/>
                    <w:sz w:val="16"/>
                    <w:szCs w:val="16"/>
                  </w:rPr>
                  <w:instrText>NUMPAGES</w:instrText>
                </w:r>
                <w:r w:rsidR="004E3847" w:rsidRPr="008F19B6">
                  <w:rPr>
                    <w:rFonts w:asciiTheme="majorHAnsi" w:hAnsiTheme="majorHAnsi"/>
                    <w:b/>
                    <w:sz w:val="16"/>
                    <w:szCs w:val="16"/>
                  </w:rPr>
                  <w:fldChar w:fldCharType="separate"/>
                </w:r>
                <w:r w:rsidR="00DD01EB">
                  <w:rPr>
                    <w:rFonts w:asciiTheme="majorHAnsi" w:hAnsiTheme="majorHAnsi"/>
                    <w:b/>
                    <w:noProof/>
                    <w:sz w:val="16"/>
                    <w:szCs w:val="16"/>
                  </w:rPr>
                  <w:t>2</w:t>
                </w:r>
                <w:r w:rsidR="004E3847" w:rsidRPr="008F19B6">
                  <w:rPr>
                    <w:rFonts w:asciiTheme="majorHAnsi" w:hAnsiTheme="majorHAnsi"/>
                    <w:b/>
                    <w:sz w:val="16"/>
                    <w:szCs w:val="16"/>
                  </w:rPr>
                  <w:fldChar w:fldCharType="end"/>
                </w:r>
              </w:sdtContent>
            </w:sdt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402134"/>
      <w:docPartObj>
        <w:docPartGallery w:val="Page Numbers (Bottom of Page)"/>
        <w:docPartUnique/>
      </w:docPartObj>
    </w:sdtPr>
    <w:sdtEndPr/>
    <w:sdtContent>
      <w:p w14:paraId="458B2759" w14:textId="77777777" w:rsidR="00953DD5" w:rsidRPr="00953DD5" w:rsidRDefault="00610EF2" w:rsidP="00BE41D8">
        <w:pPr>
          <w:pStyle w:val="Pieddepage"/>
          <w:tabs>
            <w:tab w:val="clear" w:pos="4536"/>
            <w:tab w:val="clear" w:pos="9072"/>
            <w:tab w:val="left" w:pos="10206"/>
          </w:tabs>
          <w:jc w:val="right"/>
          <w:rPr>
            <w:rFonts w:asciiTheme="minorHAnsi" w:eastAsiaTheme="minorHAnsi" w:hAnsiTheme="minorHAnsi" w:cstheme="minorBidi"/>
            <w:sz w:val="22"/>
            <w:szCs w:val="22"/>
            <w:lang w:eastAsia="en-US"/>
          </w:rPr>
        </w:pPr>
        <w:sdt>
          <w:sdtPr>
            <w:rPr>
              <w:rFonts w:asciiTheme="majorHAnsi" w:hAnsiTheme="majorHAnsi"/>
              <w:sz w:val="16"/>
              <w:szCs w:val="16"/>
            </w:rPr>
            <w:id w:val="22402135"/>
            <w:docPartObj>
              <w:docPartGallery w:val="Page Numbers (Top of Page)"/>
              <w:docPartUnique/>
            </w:docPartObj>
          </w:sdtPr>
          <w:sdtEndPr>
            <w:rPr>
              <w:sz w:val="24"/>
              <w:szCs w:val="24"/>
            </w:rPr>
          </w:sdtEndPr>
          <w:sdtContent>
            <w:r w:rsidR="004E3847" w:rsidRPr="008F19B6">
              <w:rPr>
                <w:rFonts w:asciiTheme="majorHAnsi" w:hAnsiTheme="majorHAnsi"/>
                <w:b/>
                <w:sz w:val="16"/>
                <w:szCs w:val="16"/>
              </w:rPr>
              <w:fldChar w:fldCharType="begin"/>
            </w:r>
            <w:r w:rsidR="008F19B6" w:rsidRPr="008F19B6">
              <w:rPr>
                <w:rFonts w:asciiTheme="majorHAnsi" w:hAnsiTheme="majorHAnsi"/>
                <w:b/>
                <w:sz w:val="16"/>
                <w:szCs w:val="16"/>
              </w:rPr>
              <w:instrText>PAGE</w:instrText>
            </w:r>
            <w:r w:rsidR="004E3847" w:rsidRPr="008F19B6">
              <w:rPr>
                <w:rFonts w:asciiTheme="majorHAnsi" w:hAnsiTheme="majorHAnsi"/>
                <w:b/>
                <w:sz w:val="16"/>
                <w:szCs w:val="16"/>
              </w:rPr>
              <w:fldChar w:fldCharType="separate"/>
            </w:r>
            <w:r w:rsidR="003A7FC6">
              <w:rPr>
                <w:rFonts w:asciiTheme="majorHAnsi" w:hAnsiTheme="majorHAnsi"/>
                <w:b/>
                <w:noProof/>
                <w:sz w:val="16"/>
                <w:szCs w:val="16"/>
              </w:rPr>
              <w:t>1</w:t>
            </w:r>
            <w:r w:rsidR="004E3847" w:rsidRPr="008F19B6">
              <w:rPr>
                <w:rFonts w:asciiTheme="majorHAnsi" w:hAnsiTheme="majorHAnsi"/>
                <w:b/>
                <w:sz w:val="16"/>
                <w:szCs w:val="16"/>
              </w:rPr>
              <w:fldChar w:fldCharType="end"/>
            </w:r>
            <w:r w:rsidR="008F19B6" w:rsidRPr="008F19B6">
              <w:rPr>
                <w:rFonts w:asciiTheme="majorHAnsi" w:hAnsiTheme="majorHAnsi"/>
                <w:sz w:val="16"/>
                <w:szCs w:val="16"/>
              </w:rPr>
              <w:t>/</w:t>
            </w:r>
            <w:r w:rsidR="004E3847" w:rsidRPr="008F19B6">
              <w:rPr>
                <w:rFonts w:asciiTheme="majorHAnsi" w:hAnsiTheme="majorHAnsi"/>
                <w:b/>
                <w:sz w:val="16"/>
                <w:szCs w:val="16"/>
              </w:rPr>
              <w:fldChar w:fldCharType="begin"/>
            </w:r>
            <w:r w:rsidR="008F19B6" w:rsidRPr="008F19B6">
              <w:rPr>
                <w:rFonts w:asciiTheme="majorHAnsi" w:hAnsiTheme="majorHAnsi"/>
                <w:b/>
                <w:sz w:val="16"/>
                <w:szCs w:val="16"/>
              </w:rPr>
              <w:instrText>NUMPAGES</w:instrText>
            </w:r>
            <w:r w:rsidR="004E3847" w:rsidRPr="008F19B6">
              <w:rPr>
                <w:rFonts w:asciiTheme="majorHAnsi" w:hAnsiTheme="majorHAnsi"/>
                <w:b/>
                <w:sz w:val="16"/>
                <w:szCs w:val="16"/>
              </w:rPr>
              <w:fldChar w:fldCharType="separate"/>
            </w:r>
            <w:r w:rsidR="00A74D0A">
              <w:rPr>
                <w:rFonts w:asciiTheme="majorHAnsi" w:hAnsiTheme="majorHAnsi"/>
                <w:b/>
                <w:noProof/>
                <w:sz w:val="16"/>
                <w:szCs w:val="16"/>
              </w:rPr>
              <w:t>2</w:t>
            </w:r>
            <w:r w:rsidR="004E3847" w:rsidRPr="008F19B6">
              <w:rPr>
                <w:rFonts w:asciiTheme="majorHAnsi" w:hAnsiTheme="majorHAnsi"/>
                <w:b/>
                <w:sz w:val="16"/>
                <w:szCs w:val="16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24AF4" w14:textId="77777777" w:rsidR="00610EF2" w:rsidRDefault="00610EF2" w:rsidP="00B21CAB">
      <w:pPr>
        <w:spacing w:after="0" w:line="240" w:lineRule="auto"/>
      </w:pPr>
      <w:r>
        <w:separator/>
      </w:r>
    </w:p>
  </w:footnote>
  <w:footnote w:type="continuationSeparator" w:id="0">
    <w:p w14:paraId="2CCC59FA" w14:textId="77777777" w:rsidR="00610EF2" w:rsidRDefault="00610EF2" w:rsidP="00B21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899CD" w14:textId="77777777" w:rsidR="00C71FF1" w:rsidRPr="00B65B09" w:rsidRDefault="00A4357D" w:rsidP="008911DA">
    <w:pPr>
      <w:pStyle w:val="En-tte"/>
      <w:jc w:val="right"/>
      <w:rPr>
        <w:b/>
        <w:i/>
        <w:sz w:val="16"/>
        <w:szCs w:val="16"/>
      </w:rPr>
    </w:pPr>
    <w:r>
      <w:rPr>
        <w:b/>
        <w:i/>
        <w:sz w:val="16"/>
        <w:szCs w:val="16"/>
      </w:rPr>
      <w:t>11/06</w:t>
    </w:r>
    <w:r w:rsidR="0055169A">
      <w:rPr>
        <w:b/>
        <w:i/>
        <w:sz w:val="16"/>
        <w:szCs w:val="16"/>
      </w:rPr>
      <w:t>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C2D96" w14:textId="77777777" w:rsidR="00BE41D8" w:rsidRDefault="00B01575" w:rsidP="00BE41D8">
    <w:pPr>
      <w:pStyle w:val="En-tte"/>
      <w:jc w:val="right"/>
    </w:pPr>
    <w:r>
      <w:rPr>
        <w:b/>
        <w:i/>
        <w:sz w:val="16"/>
        <w:szCs w:val="16"/>
      </w:rPr>
      <w:t>2</w:t>
    </w:r>
    <w:r w:rsidR="009B08AC">
      <w:rPr>
        <w:b/>
        <w:i/>
        <w:sz w:val="16"/>
        <w:szCs w:val="16"/>
      </w:rPr>
      <w:t>9</w:t>
    </w:r>
    <w:r w:rsidR="00BE41D8">
      <w:rPr>
        <w:b/>
        <w:i/>
        <w:sz w:val="16"/>
        <w:szCs w:val="16"/>
      </w:rPr>
      <w:t>/01/2019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52D6B"/>
    <w:multiLevelType w:val="hybridMultilevel"/>
    <w:tmpl w:val="F0104C7E"/>
    <w:lvl w:ilvl="0" w:tplc="F80C75A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23"/>
    <w:rsid w:val="00000E13"/>
    <w:rsid w:val="0004324F"/>
    <w:rsid w:val="000548CD"/>
    <w:rsid w:val="00063888"/>
    <w:rsid w:val="000949AB"/>
    <w:rsid w:val="000A299E"/>
    <w:rsid w:val="000A67AB"/>
    <w:rsid w:val="000D1755"/>
    <w:rsid w:val="000D3BB4"/>
    <w:rsid w:val="000E1646"/>
    <w:rsid w:val="001044F2"/>
    <w:rsid w:val="0013405D"/>
    <w:rsid w:val="0015352D"/>
    <w:rsid w:val="00157799"/>
    <w:rsid w:val="00167BFD"/>
    <w:rsid w:val="00182402"/>
    <w:rsid w:val="001C5560"/>
    <w:rsid w:val="001D5309"/>
    <w:rsid w:val="002079F8"/>
    <w:rsid w:val="00232406"/>
    <w:rsid w:val="00261D94"/>
    <w:rsid w:val="00286915"/>
    <w:rsid w:val="002A0AE3"/>
    <w:rsid w:val="002A3BDF"/>
    <w:rsid w:val="002B4D40"/>
    <w:rsid w:val="002D3D65"/>
    <w:rsid w:val="002F0819"/>
    <w:rsid w:val="003029DC"/>
    <w:rsid w:val="00333B3A"/>
    <w:rsid w:val="003362CF"/>
    <w:rsid w:val="003908F5"/>
    <w:rsid w:val="00394FEC"/>
    <w:rsid w:val="003A1771"/>
    <w:rsid w:val="003A7FC6"/>
    <w:rsid w:val="003E0C57"/>
    <w:rsid w:val="00426CA1"/>
    <w:rsid w:val="004666FB"/>
    <w:rsid w:val="004818CE"/>
    <w:rsid w:val="004E3847"/>
    <w:rsid w:val="004F027D"/>
    <w:rsid w:val="00531403"/>
    <w:rsid w:val="00542815"/>
    <w:rsid w:val="0055169A"/>
    <w:rsid w:val="00557B2C"/>
    <w:rsid w:val="00571C9E"/>
    <w:rsid w:val="00586DAA"/>
    <w:rsid w:val="005E587B"/>
    <w:rsid w:val="006073D4"/>
    <w:rsid w:val="00610EF2"/>
    <w:rsid w:val="006123FC"/>
    <w:rsid w:val="00621F84"/>
    <w:rsid w:val="006663EA"/>
    <w:rsid w:val="00671876"/>
    <w:rsid w:val="006E3A48"/>
    <w:rsid w:val="00721256"/>
    <w:rsid w:val="007228C2"/>
    <w:rsid w:val="0073735C"/>
    <w:rsid w:val="00757D83"/>
    <w:rsid w:val="007B3C61"/>
    <w:rsid w:val="00821B15"/>
    <w:rsid w:val="0083038B"/>
    <w:rsid w:val="00861498"/>
    <w:rsid w:val="008911DA"/>
    <w:rsid w:val="008E16BA"/>
    <w:rsid w:val="008F19B6"/>
    <w:rsid w:val="00953DD5"/>
    <w:rsid w:val="009B08AC"/>
    <w:rsid w:val="009D4C19"/>
    <w:rsid w:val="009D584C"/>
    <w:rsid w:val="00A07CD0"/>
    <w:rsid w:val="00A268D8"/>
    <w:rsid w:val="00A4357D"/>
    <w:rsid w:val="00A50851"/>
    <w:rsid w:val="00A60292"/>
    <w:rsid w:val="00A661C8"/>
    <w:rsid w:val="00A74D0A"/>
    <w:rsid w:val="00A75EF5"/>
    <w:rsid w:val="00AA4EE0"/>
    <w:rsid w:val="00B00F23"/>
    <w:rsid w:val="00B01575"/>
    <w:rsid w:val="00B21CAB"/>
    <w:rsid w:val="00B262FA"/>
    <w:rsid w:val="00B32F1E"/>
    <w:rsid w:val="00B5086D"/>
    <w:rsid w:val="00B65424"/>
    <w:rsid w:val="00B65B09"/>
    <w:rsid w:val="00BE0D2A"/>
    <w:rsid w:val="00BE41D8"/>
    <w:rsid w:val="00C26517"/>
    <w:rsid w:val="00C67F30"/>
    <w:rsid w:val="00C71FF1"/>
    <w:rsid w:val="00CA72B8"/>
    <w:rsid w:val="00CB3653"/>
    <w:rsid w:val="00CE6CF2"/>
    <w:rsid w:val="00D06AF7"/>
    <w:rsid w:val="00D10B8C"/>
    <w:rsid w:val="00D369BE"/>
    <w:rsid w:val="00D44FC8"/>
    <w:rsid w:val="00DA3032"/>
    <w:rsid w:val="00DB51C8"/>
    <w:rsid w:val="00DD01EB"/>
    <w:rsid w:val="00E2244E"/>
    <w:rsid w:val="00EB1E04"/>
    <w:rsid w:val="00EE4F23"/>
    <w:rsid w:val="00EF630A"/>
    <w:rsid w:val="00F0216F"/>
    <w:rsid w:val="00F44FA7"/>
    <w:rsid w:val="00F61337"/>
    <w:rsid w:val="00F84E22"/>
    <w:rsid w:val="00F853E5"/>
    <w:rsid w:val="00FA1F97"/>
    <w:rsid w:val="00FA2DE8"/>
    <w:rsid w:val="00FA793E"/>
    <w:rsid w:val="00FB46B6"/>
    <w:rsid w:val="00FC6266"/>
    <w:rsid w:val="00FF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CEC66"/>
  <w15:docId w15:val="{DEEDD333-7E3F-4527-9F22-55BE4A82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 Normal"/>
    <w:qFormat/>
    <w:rsid w:val="00571C9E"/>
    <w:pPr>
      <w:spacing w:after="200" w:line="276" w:lineRule="auto"/>
      <w:ind w:left="0" w:firstLine="0"/>
      <w:jc w:val="left"/>
    </w:pPr>
    <w:rPr>
      <w:rFonts w:asciiTheme="minorHAnsi" w:hAnsiTheme="min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6073D4"/>
    <w:pPr>
      <w:keepNext/>
      <w:keepLines/>
      <w:pBdr>
        <w:bottom w:val="single" w:sz="12" w:space="4" w:color="21798E" w:themeColor="accent1" w:themeShade="BF"/>
      </w:pBdr>
      <w:spacing w:after="0" w:line="240" w:lineRule="auto"/>
      <w:ind w:hanging="5"/>
      <w:jc w:val="both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073D4"/>
    <w:pPr>
      <w:keepNext/>
      <w:keepLines/>
      <w:spacing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i/>
      <w:noProof/>
      <w:color w:val="21798E" w:themeColor="accent1" w:themeShade="BF"/>
      <w:sz w:val="26"/>
      <w:szCs w:val="26"/>
      <w:u w:val="single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073D4"/>
    <w:pPr>
      <w:keepNext/>
      <w:keepLines/>
      <w:spacing w:after="0" w:line="240" w:lineRule="auto"/>
      <w:ind w:left="425"/>
      <w:jc w:val="both"/>
      <w:outlineLvl w:val="2"/>
    </w:pPr>
    <w:rPr>
      <w:rFonts w:asciiTheme="majorHAnsi" w:eastAsiaTheme="majorEastAsia" w:hAnsiTheme="majorHAnsi" w:cstheme="majorBidi"/>
      <w:b/>
      <w:bCs/>
      <w:noProof/>
      <w:color w:val="21798E" w:themeColor="accent1" w:themeShade="BF"/>
      <w:sz w:val="24"/>
      <w:szCs w:val="24"/>
      <w:u w:val="wave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073D4"/>
    <w:pPr>
      <w:keepNext/>
      <w:keepLines/>
      <w:spacing w:after="0" w:line="240" w:lineRule="auto"/>
      <w:ind w:left="714" w:hanging="357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2DA2BF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073D4"/>
    <w:pPr>
      <w:keepNext/>
      <w:keepLines/>
      <w:spacing w:after="0" w:line="240" w:lineRule="auto"/>
      <w:ind w:left="714" w:hanging="357"/>
      <w:jc w:val="both"/>
      <w:outlineLvl w:val="4"/>
    </w:pPr>
    <w:rPr>
      <w:rFonts w:asciiTheme="majorHAnsi" w:eastAsiaTheme="majorEastAsia" w:hAnsiTheme="majorHAnsi" w:cstheme="majorBidi"/>
      <w:color w:val="16505E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73D4"/>
    <w:rPr>
      <w:rFonts w:asciiTheme="majorHAnsi" w:eastAsiaTheme="majorEastAsia" w:hAnsiTheme="majorHAnsi" w:cstheme="majorBidi"/>
      <w:b/>
      <w:bCs/>
      <w:color w:val="21798E" w:themeColor="accent1" w:themeShade="BF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073D4"/>
    <w:rPr>
      <w:rFonts w:asciiTheme="majorHAnsi" w:eastAsiaTheme="majorEastAsia" w:hAnsiTheme="majorHAnsi" w:cstheme="majorBidi"/>
      <w:b/>
      <w:bCs/>
      <w:i/>
      <w:noProof/>
      <w:color w:val="21798E" w:themeColor="accent1" w:themeShade="BF"/>
      <w:sz w:val="26"/>
      <w:szCs w:val="26"/>
      <w:u w:val="single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073D4"/>
    <w:rPr>
      <w:rFonts w:asciiTheme="majorHAnsi" w:eastAsiaTheme="majorEastAsia" w:hAnsiTheme="majorHAnsi" w:cstheme="majorBidi"/>
      <w:b/>
      <w:bCs/>
      <w:noProof/>
      <w:color w:val="21798E" w:themeColor="accent1" w:themeShade="BF"/>
      <w:sz w:val="24"/>
      <w:szCs w:val="24"/>
      <w:u w:val="wave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6073D4"/>
    <w:rPr>
      <w:rFonts w:asciiTheme="majorHAnsi" w:eastAsiaTheme="majorEastAsia" w:hAnsiTheme="majorHAnsi" w:cstheme="majorBidi"/>
      <w:b/>
      <w:bCs/>
      <w:i/>
      <w:iCs/>
      <w:color w:val="2DA2BF" w:themeColor="accent1"/>
    </w:rPr>
  </w:style>
  <w:style w:type="character" w:customStyle="1" w:styleId="Titre5Car">
    <w:name w:val="Titre 5 Car"/>
    <w:basedOn w:val="Policepardfaut"/>
    <w:link w:val="Titre5"/>
    <w:uiPriority w:val="9"/>
    <w:rsid w:val="006073D4"/>
    <w:rPr>
      <w:rFonts w:asciiTheme="majorHAnsi" w:eastAsiaTheme="majorEastAsia" w:hAnsiTheme="majorHAnsi" w:cstheme="majorBidi"/>
      <w:color w:val="16505E" w:themeColor="accent1" w:themeShade="7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73D4"/>
    <w:pPr>
      <w:numPr>
        <w:ilvl w:val="1"/>
      </w:numPr>
      <w:spacing w:after="0" w:line="240" w:lineRule="auto"/>
      <w:ind w:left="714" w:hanging="357"/>
      <w:jc w:val="both"/>
    </w:pPr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073D4"/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</w:rPr>
  </w:style>
  <w:style w:type="paragraph" w:styleId="Sansinterligne">
    <w:name w:val="No Spacing"/>
    <w:aliases w:val="Times Normal"/>
    <w:link w:val="SansinterligneCar"/>
    <w:autoRedefine/>
    <w:uiPriority w:val="1"/>
    <w:qFormat/>
    <w:rsid w:val="006073D4"/>
    <w:rPr>
      <w:rFonts w:ascii="Times New Roman" w:hAnsi="Times New Roman"/>
    </w:rPr>
  </w:style>
  <w:style w:type="character" w:customStyle="1" w:styleId="SansinterligneCar">
    <w:name w:val="Sans interligne Car"/>
    <w:aliases w:val="Times Normal Car"/>
    <w:basedOn w:val="Policepardfaut"/>
    <w:link w:val="Sansinterligne"/>
    <w:uiPriority w:val="1"/>
    <w:rsid w:val="006073D4"/>
    <w:rPr>
      <w:rFonts w:ascii="Times New Roman" w:hAnsi="Times New Roman"/>
    </w:rPr>
  </w:style>
  <w:style w:type="paragraph" w:styleId="Paragraphedeliste">
    <w:name w:val="List Paragraph"/>
    <w:basedOn w:val="Normal"/>
    <w:uiPriority w:val="34"/>
    <w:qFormat/>
    <w:rsid w:val="006073D4"/>
    <w:pPr>
      <w:spacing w:after="0" w:line="240" w:lineRule="auto"/>
      <w:ind w:left="720" w:hanging="357"/>
      <w:contextualSpacing/>
      <w:jc w:val="both"/>
    </w:pPr>
    <w:rPr>
      <w:rFonts w:ascii="Arial" w:hAnsi="Arial"/>
    </w:rPr>
  </w:style>
  <w:style w:type="character" w:styleId="Accentuationlgre">
    <w:name w:val="Subtle Emphasis"/>
    <w:basedOn w:val="Policepardfaut"/>
    <w:uiPriority w:val="19"/>
    <w:qFormat/>
    <w:rsid w:val="006073D4"/>
    <w:rPr>
      <w:i/>
      <w:iCs/>
      <w:color w:val="808080" w:themeColor="text1" w:themeTint="7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073D4"/>
    <w:pPr>
      <w:pBdr>
        <w:bottom w:val="none" w:sz="0" w:space="0" w:color="auto"/>
      </w:pBdr>
      <w:spacing w:before="480" w:line="276" w:lineRule="auto"/>
      <w:ind w:firstLine="0"/>
      <w:jc w:val="left"/>
      <w:outlineLvl w:val="9"/>
    </w:pPr>
    <w:rPr>
      <w:sz w:val="28"/>
    </w:rPr>
  </w:style>
  <w:style w:type="paragraph" w:styleId="Pieddepage">
    <w:name w:val="footer"/>
    <w:basedOn w:val="Normal"/>
    <w:link w:val="PieddepageCar"/>
    <w:uiPriority w:val="99"/>
    <w:rsid w:val="00571C9E"/>
    <w:pPr>
      <w:widowControl w:val="0"/>
      <w:tabs>
        <w:tab w:val="center" w:pos="4536"/>
        <w:tab w:val="right" w:pos="9072"/>
      </w:tabs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571C9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uiPriority w:val="99"/>
    <w:rsid w:val="00571C9E"/>
    <w:rPr>
      <w:rFonts w:cs="Times New Roman"/>
    </w:rPr>
  </w:style>
  <w:style w:type="table" w:customStyle="1" w:styleId="Grilledutableau1">
    <w:name w:val="Grille du tableau1"/>
    <w:basedOn w:val="TableauNormal"/>
    <w:next w:val="Grilledutableau"/>
    <w:uiPriority w:val="59"/>
    <w:rsid w:val="00571C9E"/>
    <w:pPr>
      <w:ind w:left="0" w:firstLine="0"/>
      <w:jc w:val="left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571C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95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3DD5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roc\AppData\Local\Temp\pid-8204\Bilan%20p&#233;da%20et%20adm%20(Annexe%20II-2-2).dotx" TargetMode="External"/></Relationships>
</file>

<file path=word/theme/theme1.xml><?xml version="1.0" encoding="utf-8"?>
<a:theme xmlns:a="http://schemas.openxmlformats.org/drawingml/2006/main" name="Thème Office">
  <a:themeElements>
    <a:clrScheme name="Rotond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EF4A1-9E43-437C-8281-70569AFC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Bilan péda et adm (Annexe II-2-2).dotx</Template>
  <TotalTime>0</TotalTime>
  <Pages>2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DRJSCS44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Broc Magali</dc:creator>
  <cp:lastModifiedBy>Imbert Delphine</cp:lastModifiedBy>
  <cp:revision>2</cp:revision>
  <cp:lastPrinted>2019-01-29T14:53:00Z</cp:lastPrinted>
  <dcterms:created xsi:type="dcterms:W3CDTF">2024-12-04T16:14:00Z</dcterms:created>
  <dcterms:modified xsi:type="dcterms:W3CDTF">2024-12-04T16:14:00Z</dcterms:modified>
</cp:coreProperties>
</file>